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F4" w:rsidRPr="00AC00F4" w:rsidRDefault="00AC00F4" w:rsidP="00AC00F4">
      <w:pPr>
        <w:spacing w:after="0" w:line="240" w:lineRule="auto"/>
        <w:jc w:val="center"/>
        <w:rPr>
          <w:rFonts w:ascii="Maiandra GD" w:hAnsi="Maiandra GD"/>
          <w:b/>
          <w:sz w:val="52"/>
          <w:szCs w:val="52"/>
        </w:rPr>
      </w:pPr>
      <w:r w:rsidRPr="00AC00F4">
        <w:rPr>
          <w:rFonts w:ascii="Maiandra GD" w:hAnsi="Maiandra GD"/>
          <w:noProof/>
          <w:sz w:val="52"/>
          <w:szCs w:val="5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-54610</wp:posOffset>
            </wp:positionV>
            <wp:extent cx="1000125" cy="895350"/>
            <wp:effectExtent l="19050" t="0" r="9525" b="0"/>
            <wp:wrapSquare wrapText="bothSides"/>
            <wp:docPr id="3" name="Immagine 4" descr="https://pbs.twimg.com/profile_images/663671562009190400/fxzKOv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663671562009190400/fxzKOv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0F4">
        <w:rPr>
          <w:rFonts w:ascii="Maiandra GD" w:hAnsi="Maiandra GD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1905</wp:posOffset>
            </wp:positionV>
            <wp:extent cx="809625" cy="960755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0F4">
        <w:rPr>
          <w:rFonts w:ascii="Maiandra GD" w:hAnsi="Maiandra GD"/>
          <w:b/>
          <w:sz w:val="52"/>
          <w:szCs w:val="52"/>
        </w:rPr>
        <w:t xml:space="preserve">DALLE </w:t>
      </w:r>
      <w:proofErr w:type="spellStart"/>
      <w:r w:rsidRPr="00AC00F4">
        <w:rPr>
          <w:rFonts w:ascii="Maiandra GD" w:hAnsi="Maiandra GD"/>
          <w:b/>
          <w:sz w:val="52"/>
          <w:szCs w:val="52"/>
        </w:rPr>
        <w:t>GENTI…</w:t>
      </w:r>
      <w:proofErr w:type="spellEnd"/>
    </w:p>
    <w:p w:rsidR="00AC00F4" w:rsidRPr="00AC00F4" w:rsidRDefault="00AC00F4" w:rsidP="00AC00F4">
      <w:pPr>
        <w:spacing w:after="0" w:line="240" w:lineRule="auto"/>
        <w:jc w:val="center"/>
        <w:rPr>
          <w:b/>
          <w:sz w:val="52"/>
          <w:szCs w:val="52"/>
        </w:rPr>
      </w:pPr>
      <w:r w:rsidRPr="00AC00F4">
        <w:rPr>
          <w:rFonts w:ascii="Maiandra GD" w:hAnsi="Maiandra GD"/>
          <w:b/>
          <w:sz w:val="52"/>
          <w:szCs w:val="52"/>
        </w:rPr>
        <w:t xml:space="preserve"> INSIEME </w:t>
      </w:r>
      <w:proofErr w:type="spellStart"/>
      <w:r w:rsidRPr="00AC00F4">
        <w:rPr>
          <w:rFonts w:ascii="Maiandra GD" w:hAnsi="Maiandra GD"/>
          <w:b/>
          <w:sz w:val="52"/>
          <w:szCs w:val="52"/>
        </w:rPr>
        <w:t>VERSO</w:t>
      </w:r>
      <w:r w:rsidRPr="00AC00F4">
        <w:rPr>
          <w:b/>
          <w:sz w:val="52"/>
          <w:szCs w:val="52"/>
        </w:rPr>
        <w:t>…</w:t>
      </w:r>
      <w:proofErr w:type="spellEnd"/>
    </w:p>
    <w:p w:rsidR="00AC00F4" w:rsidRDefault="00AC00F4" w:rsidP="00AC00F4">
      <w:pPr>
        <w:jc w:val="both"/>
        <w:rPr>
          <w:rFonts w:ascii="Bookman Old Style" w:hAnsi="Bookman Old Style"/>
          <w:sz w:val="24"/>
          <w:szCs w:val="24"/>
        </w:rPr>
      </w:pPr>
    </w:p>
    <w:p w:rsidR="00AC00F4" w:rsidRDefault="00AC00F4" w:rsidP="00AC00F4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Pr="00EF2D1C">
        <w:rPr>
          <w:rFonts w:ascii="Bookman Old Style" w:hAnsi="Bookman Old Style"/>
          <w:b/>
          <w:sz w:val="28"/>
          <w:szCs w:val="28"/>
        </w:rPr>
        <w:t xml:space="preserve">. </w:t>
      </w:r>
      <w:r>
        <w:rPr>
          <w:rFonts w:ascii="Bookman Old Style" w:hAnsi="Bookman Old Style"/>
          <w:b/>
          <w:sz w:val="28"/>
          <w:szCs w:val="28"/>
        </w:rPr>
        <w:t xml:space="preserve"> CHIAMATI A </w:t>
      </w:r>
      <w:r w:rsidRPr="00EF2D1C">
        <w:rPr>
          <w:rFonts w:ascii="Bookman Old Style" w:hAnsi="Bookman Old Style"/>
          <w:b/>
          <w:sz w:val="28"/>
          <w:szCs w:val="28"/>
        </w:rPr>
        <w:t xml:space="preserve">LEGGERE INSIEME </w:t>
      </w:r>
    </w:p>
    <w:p w:rsidR="00AC00F4" w:rsidRPr="00EF2D1C" w:rsidRDefault="00AC00F4" w:rsidP="00AC00F4">
      <w:pPr>
        <w:spacing w:after="0" w:line="240" w:lineRule="auto"/>
        <w:ind w:left="2832" w:firstLine="708"/>
        <w:jc w:val="both"/>
        <w:rPr>
          <w:rFonts w:ascii="Bookman Old Style" w:hAnsi="Bookman Old Style"/>
          <w:b/>
          <w:sz w:val="28"/>
          <w:szCs w:val="28"/>
        </w:rPr>
      </w:pPr>
      <w:r w:rsidRPr="00EF2D1C">
        <w:rPr>
          <w:rFonts w:ascii="Bookman Old Style" w:hAnsi="Bookman Old Style"/>
          <w:b/>
          <w:sz w:val="28"/>
          <w:szCs w:val="28"/>
        </w:rPr>
        <w:t>LA REALTA’ DEI CAMBIAMENTI</w:t>
      </w:r>
    </w:p>
    <w:p w:rsidR="00AC00F4" w:rsidRPr="009F181B" w:rsidRDefault="00AC00F4" w:rsidP="00AC00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Dalle relazioni che la Chiesa della nostra città ha inviato alla commissione sinodale emergono alcune esperienze di vita che devono sollecitarci a vivere questo tempo di “incontri” personali e di gruppi con maggiore fiducia e responsabilità, superando ogni tentazione di delega o di rifiuto di ciò che sembra complicare la vita personale e sociale. 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E’ questo </w:t>
      </w:r>
      <w:r w:rsidRPr="00AC00F4">
        <w:rPr>
          <w:rFonts w:ascii="Bookman Old Style" w:hAnsi="Bookman Old Style"/>
          <w:b/>
          <w:i/>
        </w:rPr>
        <w:t>un tempo di grazia</w:t>
      </w:r>
      <w:r w:rsidRPr="00AC00F4">
        <w:rPr>
          <w:rFonts w:ascii="Bookman Old Style" w:hAnsi="Bookman Old Style"/>
        </w:rPr>
        <w:t xml:space="preserve"> nel quale far maturare germi di vita nuova dai quali possa generarsi una società arricchita e trasformata, soprattutto favorendo i </w:t>
      </w:r>
      <w:r w:rsidRPr="00AC00F4">
        <w:rPr>
          <w:rFonts w:ascii="Bookman Old Style" w:hAnsi="Bookman Old Style"/>
          <w:b/>
        </w:rPr>
        <w:t>c</w:t>
      </w:r>
      <w:r w:rsidRPr="00AC00F4">
        <w:rPr>
          <w:rFonts w:ascii="Bookman Old Style" w:hAnsi="Bookman Old Style"/>
          <w:b/>
          <w:i/>
        </w:rPr>
        <w:t>ammini formativi ed educativi</w:t>
      </w:r>
      <w:r w:rsidRPr="00AC00F4">
        <w:rPr>
          <w:rFonts w:ascii="Bookman Old Style" w:hAnsi="Bookman Old Style"/>
        </w:rPr>
        <w:t>, dai quali emergono significative esperienze di reciproca conoscenza e iniziale collaborazione educativa che avvengono grazie alle scuole dell’infanzia, al catechismo dell’iniziazione cristiana e alle diverse attività proposte ed attuate nelle diverse comunità cristiane.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In generale, laddove si danno situazioni ed occasioni di </w:t>
      </w:r>
      <w:r w:rsidRPr="00AC00F4">
        <w:rPr>
          <w:rFonts w:ascii="Bookman Old Style" w:hAnsi="Bookman Old Style"/>
          <w:b/>
          <w:i/>
        </w:rPr>
        <w:t>ragazzi che si incontrano</w:t>
      </w:r>
      <w:r w:rsidRPr="00AC00F4">
        <w:rPr>
          <w:rFonts w:ascii="Bookman Old Style" w:hAnsi="Bookman Old Style"/>
        </w:rPr>
        <w:t xml:space="preserve">, queste diventano uno stimolo anche per la comunità adulta, per le mamme soprattutto, sempre decisive nella costruzione di reti di relazioni virtuose. Tutte queste esperienze dicono che è già in atto un cammino non solo di avvicinamento e dialogo tra diverse culture e stili di vita, ma già di incontro proficuo e di rinnovata fraternità e solidarietà sociale che vanno senz’altro incoraggiati. 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Il primo segno che il mondo si attende dalla comunità cristiana è quello della </w:t>
      </w:r>
      <w:r w:rsidRPr="00AC00F4">
        <w:rPr>
          <w:rFonts w:ascii="Bookman Old Style" w:hAnsi="Bookman Old Style"/>
          <w:b/>
          <w:i/>
        </w:rPr>
        <w:t>convivenza cordiale e accogliente</w:t>
      </w:r>
      <w:r w:rsidRPr="00AC00F4">
        <w:rPr>
          <w:rFonts w:ascii="Bookman Old Style" w:hAnsi="Bookman Old Style"/>
        </w:rPr>
        <w:t xml:space="preserve">, di quel “convivio delle differenze” che non cerca l’omologazione o l’annullamento delle diversità, ma le valorizza, le coltiva perché arricchiscano l’umanità di tutti a beneficio di tutti. 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E’ certamente urgente educarci ad una disponibilità ad </w:t>
      </w:r>
      <w:r w:rsidRPr="00AC00F4">
        <w:rPr>
          <w:rFonts w:ascii="Bookman Old Style" w:hAnsi="Bookman Old Style"/>
          <w:b/>
          <w:i/>
        </w:rPr>
        <w:t>ascoltare le paure reciproche</w:t>
      </w:r>
      <w:r w:rsidRPr="00AC00F4">
        <w:rPr>
          <w:rFonts w:ascii="Bookman Old Style" w:hAnsi="Bookman Old Style"/>
        </w:rPr>
        <w:t xml:space="preserve">, sapendo farle maturare verso una </w:t>
      </w:r>
      <w:r w:rsidRPr="00AC00F4">
        <w:rPr>
          <w:rFonts w:ascii="Bookman Old Style" w:hAnsi="Bookman Old Style"/>
          <w:b/>
          <w:i/>
        </w:rPr>
        <w:t>lettura più positiva dei reali cambiamenti attuabili,</w:t>
      </w:r>
      <w:r w:rsidRPr="00AC00F4">
        <w:rPr>
          <w:rFonts w:ascii="Bookman Old Style" w:hAnsi="Bookman Old Style"/>
        </w:rPr>
        <w:t xml:space="preserve"> in modo condiviso e profetico, invitando a riconoscere che l’identità cristiana la si custodisce rendendo più evidente lo stile evangelico nelle relazioni più che aderendo ad una visione sociologica della pura difesa esterna di un’identità formale, tradizionalista e ritualistica.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Siamo tutti chiamati a curare meglio </w:t>
      </w:r>
      <w:r w:rsidRPr="00AC00F4">
        <w:rPr>
          <w:rFonts w:ascii="Bookman Old Style" w:hAnsi="Bookman Old Style"/>
          <w:b/>
          <w:i/>
        </w:rPr>
        <w:t>l’approccio alle persone</w:t>
      </w:r>
      <w:r w:rsidRPr="00AC00F4">
        <w:rPr>
          <w:rFonts w:ascii="Bookman Old Style" w:hAnsi="Bookman Old Style"/>
        </w:rPr>
        <w:t>, creando relazioni positive e di stima reciproca, riconoscendo che in questo campo siamo tutti “minoranza evangelica” che si interroga sulla reale e perseverante capacità di evangelizzare soprattutto in alcuni ambiti significativi per alcuni momenti della vita umana, come ospedali, RSA, case di cura e ambienti educativi, nei quali l’incontro, il dialogo ed il coinvolgimento relazionale può diventare più immediato e continuativo.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  <w:r w:rsidRPr="00AC00F4">
        <w:rPr>
          <w:rFonts w:ascii="Bookman Old Style" w:hAnsi="Bookman Old Style"/>
        </w:rPr>
        <w:t xml:space="preserve">Sarebbe utile interrogare ed ascoltare i nostri </w:t>
      </w:r>
      <w:r w:rsidRPr="00AC00F4">
        <w:rPr>
          <w:rFonts w:ascii="Bookman Old Style" w:hAnsi="Bookman Old Style"/>
          <w:b/>
          <w:i/>
        </w:rPr>
        <w:t>molti giovani che hanno vissuto esperienze scolastiche</w:t>
      </w:r>
      <w:r w:rsidRPr="00AC00F4">
        <w:rPr>
          <w:rFonts w:ascii="Bookman Old Style" w:hAnsi="Bookman Old Style"/>
        </w:rPr>
        <w:t xml:space="preserve"> e formative, per un tempo prolungato, all’estero che ci possono raccontare come loro hanno saputo nutrire ed esprimere, da “migranti”, il loro cammino di fede, di fraternità evangelica e di visione d attuazione di un bene comune attuabile nella concretezza di questa società multietnica.     </w:t>
      </w: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</w:rPr>
      </w:pPr>
    </w:p>
    <w:p w:rsidR="00AC00F4" w:rsidRPr="00AC00F4" w:rsidRDefault="00AC00F4" w:rsidP="00AC00F4">
      <w:pPr>
        <w:spacing w:after="0" w:line="240" w:lineRule="auto"/>
        <w:jc w:val="both"/>
        <w:rPr>
          <w:rFonts w:ascii="Bookman Old Style" w:hAnsi="Bookman Old Style"/>
          <w:b/>
        </w:rPr>
      </w:pPr>
      <w:r w:rsidRPr="00AC00F4">
        <w:rPr>
          <w:rFonts w:ascii="Bookman Old Style" w:hAnsi="Bookman Old Style"/>
        </w:rPr>
        <w:t xml:space="preserve">La presenza dei </w:t>
      </w:r>
      <w:r w:rsidRPr="00AC00F4">
        <w:rPr>
          <w:rFonts w:ascii="Bookman Old Style" w:hAnsi="Bookman Old Style"/>
          <w:b/>
        </w:rPr>
        <w:t>cattolici di altre nazioni</w:t>
      </w:r>
      <w:r w:rsidRPr="00AC00F4">
        <w:rPr>
          <w:rFonts w:ascii="Bookman Old Style" w:hAnsi="Bookman Old Style"/>
        </w:rPr>
        <w:t xml:space="preserve"> e continenti si presenta come </w:t>
      </w:r>
      <w:r w:rsidRPr="00AC00F4">
        <w:rPr>
          <w:rFonts w:ascii="Bookman Old Style" w:hAnsi="Bookman Old Style"/>
          <w:b/>
        </w:rPr>
        <w:t xml:space="preserve">una risorsa ed è urgente </w:t>
      </w:r>
      <w:r w:rsidRPr="00AC00F4">
        <w:rPr>
          <w:rFonts w:ascii="Bookman Old Style" w:hAnsi="Bookman Old Style"/>
        </w:rPr>
        <w:t xml:space="preserve">apprendere ed esercitare un reale </w:t>
      </w:r>
      <w:r w:rsidRPr="00AC00F4">
        <w:rPr>
          <w:rFonts w:ascii="Bookman Old Style" w:hAnsi="Bookman Old Style"/>
          <w:b/>
        </w:rPr>
        <w:t>stile ecumenico</w:t>
      </w:r>
      <w:r w:rsidRPr="00AC00F4">
        <w:rPr>
          <w:rFonts w:ascii="Bookman Old Style" w:hAnsi="Bookman Old Style"/>
        </w:rPr>
        <w:t xml:space="preserve"> all’interno di ogni comunità, gruppi ed ambiti associativi di ogni genere</w:t>
      </w:r>
      <w:r w:rsidRPr="00AC00F4">
        <w:rPr>
          <w:rFonts w:ascii="Bookman Old Style" w:hAnsi="Bookman Old Style"/>
          <w:b/>
        </w:rPr>
        <w:t>.</w:t>
      </w:r>
    </w:p>
    <w:p w:rsidR="00AC00F4" w:rsidRDefault="00AC00F4" w:rsidP="00AC00F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00F4" w:rsidRPr="009F181B" w:rsidRDefault="00AC00F4" w:rsidP="00AC00F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00F4" w:rsidRPr="00EF2D1C" w:rsidRDefault="00AC00F4" w:rsidP="00AC00F4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Pr="00EF2D1C">
        <w:rPr>
          <w:rFonts w:ascii="Bookman Old Style" w:hAnsi="Bookman Old Style"/>
          <w:b/>
          <w:sz w:val="28"/>
          <w:szCs w:val="28"/>
        </w:rPr>
        <w:t xml:space="preserve">.  PERSEVERARE NEL CAMMINO </w:t>
      </w:r>
      <w:proofErr w:type="spellStart"/>
      <w:r w:rsidRPr="00EF2D1C">
        <w:rPr>
          <w:rFonts w:ascii="Bookman Old Style" w:hAnsi="Bookman Old Style"/>
          <w:b/>
          <w:sz w:val="28"/>
          <w:szCs w:val="28"/>
        </w:rPr>
        <w:t>INTRAPRESO…</w:t>
      </w:r>
      <w:proofErr w:type="spellEnd"/>
    </w:p>
    <w:p w:rsidR="00AC00F4" w:rsidRDefault="00AC00F4" w:rsidP="00AC00F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b/>
          <w:sz w:val="23"/>
          <w:szCs w:val="23"/>
        </w:rPr>
        <w:t>Il cammino che la chiesa ambrosiana ha avviato</w:t>
      </w:r>
      <w:r w:rsidRPr="00AC00F4">
        <w:rPr>
          <w:rFonts w:ascii="Bookman Old Style" w:hAnsi="Bookman Old Style"/>
          <w:sz w:val="23"/>
          <w:szCs w:val="23"/>
        </w:rPr>
        <w:t xml:space="preserve">  è motivo di stupore e propizia  occasione di conversione. Siamo provocati a non opporre resistenza all’opera dello Spirito che soffia dove vuole e attrae a sé senza porre differenza di lingua, razza, nazione, sfidando le nostre paure, le nostre chiusure religiose e culturali. 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 xml:space="preserve">Non si tratta di negare la diversità o di trascurare le fatiche dell’integrazione ma di agire passando anche attraverso le questioni e i nodi, senza lasciarci intrappolare dalle sole logiche dei numeri e delle paure percepite e diffuse ma </w:t>
      </w:r>
      <w:r w:rsidRPr="00AC00F4">
        <w:rPr>
          <w:rFonts w:ascii="Bookman Old Style" w:hAnsi="Bookman Old Style"/>
          <w:b/>
          <w:sz w:val="23"/>
          <w:szCs w:val="23"/>
        </w:rPr>
        <w:t>fiduciosi che l’</w:t>
      </w:r>
      <w:r w:rsidRPr="00AC00F4">
        <w:rPr>
          <w:rFonts w:ascii="Bookman Old Style" w:hAnsi="Bookman Old Style"/>
          <w:b/>
          <w:caps/>
          <w:sz w:val="23"/>
          <w:szCs w:val="23"/>
        </w:rPr>
        <w:t>Unità</w:t>
      </w:r>
      <w:r w:rsidRPr="00AC00F4">
        <w:rPr>
          <w:rFonts w:ascii="Bookman Old Style" w:hAnsi="Bookman Old Style"/>
          <w:b/>
          <w:sz w:val="23"/>
          <w:szCs w:val="23"/>
        </w:rPr>
        <w:t xml:space="preserve">  prevale sul </w:t>
      </w:r>
      <w:r w:rsidRPr="00AC00F4">
        <w:rPr>
          <w:rFonts w:ascii="Bookman Old Style" w:hAnsi="Bookman Old Style"/>
          <w:b/>
          <w:caps/>
          <w:sz w:val="23"/>
          <w:szCs w:val="23"/>
        </w:rPr>
        <w:t>conflitto.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 xml:space="preserve">Il cammino iniziato dal sinodo minore diocesano  “Chiesa dalle genti” sta favorendo una sorta di presa di coscienza di una vivacità e di una ricchezza che finora, benché vissuta e scambiata in tante forme, non era ancora emersa con forza. Tantissime sono infatti  le forme  anche  in città tra noi con le quali si vive fianco a fianco nei nostri caseggiati, tra bambini e mamme delle scuole dell’infanzia, sui mezzi di trasporto e nei posti di lavoro, ma scarsa o ancora insufficiente la consapevolezza che prima di dividerci per provenienza, razza, livello socio economico, siamo per fede parte della stessa Chiesa, dello stesso Popolo. 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 xml:space="preserve">Questa dimensione esiste già, le nostre idee a volte non sono all’altezza di questa realtà ma </w:t>
      </w:r>
      <w:r w:rsidRPr="00AC00F4">
        <w:rPr>
          <w:rFonts w:ascii="Bookman Old Style" w:hAnsi="Bookman Old Style"/>
          <w:b/>
          <w:sz w:val="23"/>
          <w:szCs w:val="23"/>
        </w:rPr>
        <w:t>costatiamo con stupore che la REALTA’  è più importante dell’IDEA.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 xml:space="preserve">Per procedere insieme ci viene indicato un tempo di cammino insieme, di </w:t>
      </w:r>
      <w:r w:rsidRPr="00AC00F4">
        <w:rPr>
          <w:rStyle w:val="st"/>
          <w:sz w:val="23"/>
          <w:szCs w:val="23"/>
        </w:rPr>
        <w:t xml:space="preserve">σύν - </w:t>
      </w:r>
      <w:proofErr w:type="spellStart"/>
      <w:r w:rsidRPr="00AC00F4">
        <w:rPr>
          <w:rStyle w:val="st"/>
          <w:sz w:val="23"/>
          <w:szCs w:val="23"/>
        </w:rPr>
        <w:t>οδος</w:t>
      </w:r>
      <w:proofErr w:type="spellEnd"/>
      <w:r w:rsidRPr="00AC00F4">
        <w:rPr>
          <w:rStyle w:val="st"/>
          <w:sz w:val="23"/>
          <w:szCs w:val="23"/>
        </w:rPr>
        <w:t xml:space="preserve"> </w:t>
      </w:r>
      <w:r w:rsidRPr="00AC00F4">
        <w:rPr>
          <w:rStyle w:val="st"/>
          <w:rFonts w:ascii="Bookman Old Style" w:hAnsi="Bookman Old Style"/>
          <w:sz w:val="23"/>
          <w:szCs w:val="23"/>
        </w:rPr>
        <w:t>(insieme – cammino)</w:t>
      </w:r>
      <w:r w:rsidRPr="00AC00F4">
        <w:rPr>
          <w:rFonts w:ascii="Bookman Old Style" w:hAnsi="Bookman Old Style"/>
          <w:sz w:val="23"/>
          <w:szCs w:val="23"/>
        </w:rPr>
        <w:t xml:space="preserve"> un tempo per raccontarci, ascoltarci, valorizzare le diversità e i punti di comunanza inaspettata, dove la fede degli altri risveglia la nostra fede assopita.  Questo tempo è quello del sinodo, ma è soprattutto il tempo che da questo sinodo guarda il futuro prossimo e lontano, di una comunità che si è ormai incamminata nel suo terzo millennio  e molto ha ancora da scoprire, da imparare, da vivere. Scopriamo con speranza che </w:t>
      </w:r>
      <w:r w:rsidRPr="00AC00F4">
        <w:rPr>
          <w:rFonts w:ascii="Bookman Old Style" w:hAnsi="Bookman Old Style"/>
          <w:b/>
          <w:sz w:val="23"/>
          <w:szCs w:val="23"/>
        </w:rPr>
        <w:t>IL TEMPO è più bello dello SPAZIO.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>Come assumere con gioia e insieme con responsabilità questa realtà? Come favorire processi di integrazione e di reciproca e positiva contaminazione in nome della stessa fede?</w:t>
      </w:r>
    </w:p>
    <w:p w:rsidR="00AC00F4" w:rsidRPr="00AC00F4" w:rsidRDefault="00AC00F4" w:rsidP="00AC00F4">
      <w:pPr>
        <w:jc w:val="both"/>
        <w:rPr>
          <w:rFonts w:ascii="Bookman Old Style" w:hAnsi="Bookman Old Style"/>
          <w:sz w:val="23"/>
          <w:szCs w:val="23"/>
        </w:rPr>
      </w:pPr>
      <w:r w:rsidRPr="00AC00F4">
        <w:rPr>
          <w:rFonts w:ascii="Bookman Old Style" w:hAnsi="Bookman Old Style"/>
          <w:sz w:val="23"/>
          <w:szCs w:val="23"/>
        </w:rPr>
        <w:t xml:space="preserve">Come questa realtà può rappresentare una via di futuro per la nostra Chiesa ambrosiana? </w:t>
      </w:r>
    </w:p>
    <w:p w:rsidR="00AC00F4" w:rsidRPr="00AC00F4" w:rsidRDefault="00AC00F4" w:rsidP="00AC00F4">
      <w:pPr>
        <w:jc w:val="both"/>
        <w:rPr>
          <w:rFonts w:ascii="Bookman Old Style" w:hAnsi="Bookman Old Style"/>
          <w:b/>
          <w:sz w:val="23"/>
          <w:szCs w:val="23"/>
        </w:rPr>
      </w:pPr>
      <w:bookmarkStart w:id="0" w:name="_GoBack"/>
      <w:bookmarkEnd w:id="0"/>
      <w:r w:rsidRPr="00AC00F4">
        <w:rPr>
          <w:rFonts w:ascii="Bookman Old Style" w:hAnsi="Bookman Old Style"/>
          <w:sz w:val="23"/>
          <w:szCs w:val="23"/>
        </w:rPr>
        <w:t>Tante le domande che animano già questo inizio di sinodo che ha come obiettivo rintracciare i tratti del volto di Chiesa che oggi siamo sollecitati a riconoscere e testimoniare,  anche nella nostra città, con chi ci ha raggiunto da altre parti del mondo, sapendo che la diversità non è un ostacolo e che  questo volto  di Chiesa che tutti ci unisce è già possibile perché</w:t>
      </w:r>
      <w:r w:rsidRPr="00AC00F4">
        <w:rPr>
          <w:rFonts w:ascii="Bookman Old Style" w:hAnsi="Bookman Old Style"/>
          <w:b/>
          <w:sz w:val="23"/>
          <w:szCs w:val="23"/>
        </w:rPr>
        <w:t xml:space="preserve"> il  TUTTO è superiore alla PARTE.</w:t>
      </w:r>
    </w:p>
    <w:p w:rsidR="00AC00F4" w:rsidRPr="00AC00F4" w:rsidRDefault="00AC00F4" w:rsidP="00AC00F4">
      <w:pPr>
        <w:spacing w:after="0" w:line="240" w:lineRule="auto"/>
        <w:rPr>
          <w:b/>
          <w:sz w:val="24"/>
          <w:szCs w:val="24"/>
        </w:rPr>
      </w:pPr>
    </w:p>
    <w:p w:rsidR="00AC00F4" w:rsidRPr="00AC00F4" w:rsidRDefault="00AC00F4" w:rsidP="00AC00F4">
      <w:pPr>
        <w:spacing w:after="0" w:line="240" w:lineRule="auto"/>
        <w:rPr>
          <w:b/>
          <w:sz w:val="24"/>
          <w:szCs w:val="24"/>
        </w:rPr>
      </w:pPr>
    </w:p>
    <w:p w:rsidR="00AC00F4" w:rsidRPr="00AC00F4" w:rsidRDefault="00AC00F4" w:rsidP="00AC00F4">
      <w:pPr>
        <w:spacing w:after="0" w:line="240" w:lineRule="auto"/>
        <w:jc w:val="right"/>
        <w:rPr>
          <w:b/>
          <w:i/>
          <w:sz w:val="24"/>
          <w:szCs w:val="24"/>
        </w:rPr>
      </w:pPr>
      <w:r w:rsidRPr="00AC00F4">
        <w:rPr>
          <w:b/>
          <w:i/>
          <w:sz w:val="24"/>
          <w:szCs w:val="24"/>
        </w:rPr>
        <w:t>Commissione per l’Animazione Sociale</w:t>
      </w:r>
    </w:p>
    <w:p w:rsidR="00AC00F4" w:rsidRPr="00AC00F4" w:rsidRDefault="00AC00F4" w:rsidP="00AC00F4">
      <w:pPr>
        <w:spacing w:after="0" w:line="240" w:lineRule="auto"/>
        <w:jc w:val="right"/>
        <w:rPr>
          <w:b/>
          <w:i/>
          <w:sz w:val="24"/>
          <w:szCs w:val="24"/>
        </w:rPr>
      </w:pPr>
      <w:r w:rsidRPr="00AC00F4">
        <w:rPr>
          <w:b/>
          <w:i/>
          <w:sz w:val="24"/>
          <w:szCs w:val="24"/>
        </w:rPr>
        <w:t>del Decanato di Monza</w:t>
      </w:r>
    </w:p>
    <w:p w:rsidR="00AC00F4" w:rsidRPr="00AC00F4" w:rsidRDefault="00AC00F4" w:rsidP="00AC00F4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AC00F4" w:rsidRPr="00AC00F4" w:rsidRDefault="00AC00F4" w:rsidP="00AC00F4">
      <w:pPr>
        <w:spacing w:after="0" w:line="240" w:lineRule="auto"/>
        <w:jc w:val="right"/>
        <w:rPr>
          <w:b/>
          <w:i/>
          <w:sz w:val="24"/>
          <w:szCs w:val="24"/>
        </w:rPr>
      </w:pPr>
      <w:r w:rsidRPr="00AC00F4">
        <w:rPr>
          <w:b/>
          <w:i/>
          <w:sz w:val="24"/>
          <w:szCs w:val="24"/>
        </w:rPr>
        <w:t>20 aprile 2018</w:t>
      </w:r>
    </w:p>
    <w:p w:rsidR="00303DF9" w:rsidRPr="00AC00F4" w:rsidRDefault="00303DF9">
      <w:pPr>
        <w:rPr>
          <w:sz w:val="24"/>
          <w:szCs w:val="24"/>
        </w:rPr>
      </w:pPr>
    </w:p>
    <w:sectPr w:rsidR="00303DF9" w:rsidRPr="00AC00F4" w:rsidSect="00AC00F4">
      <w:pgSz w:w="11900" w:h="16840"/>
      <w:pgMar w:top="851" w:right="1134" w:bottom="851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C00F4"/>
    <w:rsid w:val="00303DF9"/>
    <w:rsid w:val="00A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0F4"/>
    <w:pPr>
      <w:spacing w:line="252" w:lineRule="auto"/>
    </w:pPr>
    <w:rPr>
      <w:rFonts w:asciiTheme="majorHAnsi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AC00F4"/>
  </w:style>
  <w:style w:type="paragraph" w:styleId="Paragrafoelenco">
    <w:name w:val="List Paragraph"/>
    <w:basedOn w:val="Normale"/>
    <w:uiPriority w:val="34"/>
    <w:qFormat/>
    <w:rsid w:val="00AC0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2018-04-20T06:59:00Z</dcterms:created>
  <dcterms:modified xsi:type="dcterms:W3CDTF">2018-04-20T07:03:00Z</dcterms:modified>
</cp:coreProperties>
</file>