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BFE" w:rsidRDefault="004B7BFE" w:rsidP="004B7BFE">
      <w:pPr>
        <w:spacing w:after="0" w:line="240" w:lineRule="auto"/>
        <w:jc w:val="right"/>
        <w:rPr>
          <w:rFonts w:ascii="Cooper Black" w:hAnsi="Cooper Black"/>
          <w:sz w:val="28"/>
          <w:szCs w:val="28"/>
        </w:rPr>
      </w:pPr>
      <w:r>
        <w:rPr>
          <w:noProof/>
          <w:lang w:eastAsia="it-IT"/>
        </w:rPr>
        <w:pict>
          <v:shapetype id="_x0000_t202" coordsize="21600,21600" o:spt="202" path="m,l,21600r21600,l21600,xe">
            <v:stroke joinstyle="miter"/>
            <v:path gradientshapeok="t" o:connecttype="rect"/>
          </v:shapetype>
          <v:shape id="_x0000_s1028" type="#_x0000_t202" style="position:absolute;left:0;text-align:left;margin-left:225.75pt;margin-top:-28.85pt;width:172.2pt;height:48.75pt;z-index:251664384">
            <v:textbox style="mso-next-textbox:#_x0000_s1028">
              <w:txbxContent>
                <w:p w:rsidR="004B7BFE" w:rsidRDefault="004B7BFE" w:rsidP="004B7BFE">
                  <w:pPr>
                    <w:pStyle w:val="Pa0"/>
                    <w:spacing w:line="240" w:lineRule="auto"/>
                    <w:jc w:val="center"/>
                    <w:rPr>
                      <w:rStyle w:val="A8"/>
                      <w:rFonts w:ascii="Copperplate Gothic Bold" w:hAnsi="Copperplate Gothic Bold"/>
                    </w:rPr>
                  </w:pPr>
                  <w:r w:rsidRPr="000F17CB">
                    <w:rPr>
                      <w:rStyle w:val="A8"/>
                      <w:rFonts w:ascii="Copperplate Gothic Bold" w:hAnsi="Copperplate Gothic Bold"/>
                    </w:rPr>
                    <w:t xml:space="preserve">DECANATO </w:t>
                  </w:r>
                  <w:proofErr w:type="spellStart"/>
                  <w:r w:rsidRPr="000F17CB">
                    <w:rPr>
                      <w:rStyle w:val="A8"/>
                      <w:rFonts w:ascii="Copperplate Gothic Bold" w:hAnsi="Copperplate Gothic Bold"/>
                    </w:rPr>
                    <w:t>DI</w:t>
                  </w:r>
                  <w:proofErr w:type="spellEnd"/>
                  <w:r w:rsidRPr="000F17CB">
                    <w:rPr>
                      <w:rStyle w:val="A8"/>
                      <w:rFonts w:ascii="Copperplate Gothic Bold" w:hAnsi="Copperplate Gothic Bold"/>
                    </w:rPr>
                    <w:t xml:space="preserve"> MONZA</w:t>
                  </w:r>
                </w:p>
                <w:p w:rsidR="004B7BFE" w:rsidRPr="001E3A00" w:rsidRDefault="004B7BFE" w:rsidP="004B7BFE">
                  <w:pPr>
                    <w:spacing w:after="0" w:line="240" w:lineRule="auto"/>
                    <w:jc w:val="center"/>
                  </w:pPr>
                  <w:r w:rsidRPr="000F17CB">
                    <w:rPr>
                      <w:rStyle w:val="A8"/>
                      <w:rFonts w:ascii="Eras Bold ITC" w:hAnsi="Eras Bold ITC"/>
                      <w:sz w:val="24"/>
                      <w:szCs w:val="24"/>
                    </w:rPr>
                    <w:t>Diocesi di Mi</w:t>
                  </w:r>
                  <w:r>
                    <w:rPr>
                      <w:rStyle w:val="A8"/>
                      <w:rFonts w:ascii="Eras Bold ITC" w:hAnsi="Eras Bold ITC"/>
                      <w:sz w:val="24"/>
                      <w:szCs w:val="24"/>
                    </w:rPr>
                    <w:t>lano</w:t>
                  </w:r>
                </w:p>
                <w:p w:rsidR="004B7BFE" w:rsidRDefault="004B7BFE" w:rsidP="004B7BFE">
                  <w:pPr>
                    <w:spacing w:after="0" w:line="240" w:lineRule="auto"/>
                    <w:jc w:val="center"/>
                  </w:pPr>
                  <w:r w:rsidRPr="000F17CB">
                    <w:rPr>
                      <w:rStyle w:val="A8"/>
                      <w:rFonts w:ascii="Comic Sans MS" w:hAnsi="Comic Sans MS"/>
                      <w:sz w:val="24"/>
                      <w:szCs w:val="24"/>
                    </w:rPr>
                    <w:t>Zona V</w:t>
                  </w:r>
                </w:p>
              </w:txbxContent>
            </v:textbox>
          </v:shape>
        </w:pict>
      </w:r>
      <w:r>
        <w:rPr>
          <w:noProof/>
          <w:lang w:eastAsia="it-IT"/>
        </w:rPr>
        <w:drawing>
          <wp:anchor distT="0" distB="0" distL="114300" distR="114300" simplePos="0" relativeHeight="251663360" behindDoc="0" locked="0" layoutInCell="1" allowOverlap="1">
            <wp:simplePos x="0" y="0"/>
            <wp:positionH relativeFrom="column">
              <wp:posOffset>-53340</wp:posOffset>
            </wp:positionH>
            <wp:positionV relativeFrom="paragraph">
              <wp:posOffset>-452120</wp:posOffset>
            </wp:positionV>
            <wp:extent cx="1057275" cy="1257300"/>
            <wp:effectExtent l="19050" t="0" r="9525" b="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1057275" cy="1257300"/>
                    </a:xfrm>
                    <a:prstGeom prst="rect">
                      <a:avLst/>
                    </a:prstGeom>
                    <a:noFill/>
                    <a:ln w="9525">
                      <a:noFill/>
                      <a:miter lim="800000"/>
                      <a:headEnd/>
                      <a:tailEnd/>
                    </a:ln>
                  </pic:spPr>
                </pic:pic>
              </a:graphicData>
            </a:graphic>
          </wp:anchor>
        </w:drawing>
      </w:r>
      <w:r w:rsidRPr="00104234">
        <w:rPr>
          <w:rFonts w:ascii="Cooper Black" w:hAnsi="Cooper Black"/>
          <w:sz w:val="28"/>
          <w:szCs w:val="28"/>
        </w:rPr>
        <w:t xml:space="preserve"> </w:t>
      </w:r>
    </w:p>
    <w:p w:rsidR="004B7BFE" w:rsidRDefault="004B7BFE" w:rsidP="004B7BFE">
      <w:pPr>
        <w:spacing w:after="0" w:line="240" w:lineRule="auto"/>
        <w:rPr>
          <w:rFonts w:ascii="Cooper Black" w:hAnsi="Cooper Black"/>
          <w:sz w:val="28"/>
          <w:szCs w:val="28"/>
        </w:rPr>
      </w:pPr>
    </w:p>
    <w:p w:rsidR="004B7BFE" w:rsidRDefault="004B7BFE" w:rsidP="004B7BFE">
      <w:pPr>
        <w:spacing w:after="0" w:line="240" w:lineRule="auto"/>
        <w:jc w:val="right"/>
        <w:rPr>
          <w:rFonts w:ascii="Cooper Black" w:hAnsi="Cooper Black"/>
          <w:sz w:val="36"/>
          <w:szCs w:val="28"/>
        </w:rPr>
      </w:pPr>
      <w:r w:rsidRPr="006F4C4A">
        <w:rPr>
          <w:rFonts w:ascii="Cooper Black" w:hAnsi="Cooper Black"/>
          <w:sz w:val="28"/>
          <w:szCs w:val="36"/>
        </w:rPr>
        <w:t xml:space="preserve">CONSIGLIO </w:t>
      </w:r>
      <w:r>
        <w:rPr>
          <w:rFonts w:ascii="Cooper Black" w:hAnsi="Cooper Black"/>
          <w:sz w:val="28"/>
          <w:szCs w:val="36"/>
        </w:rPr>
        <w:t xml:space="preserve"> </w:t>
      </w:r>
      <w:r w:rsidRPr="006F4C4A">
        <w:rPr>
          <w:rFonts w:ascii="Cooper Black" w:hAnsi="Cooper Black"/>
          <w:sz w:val="28"/>
          <w:szCs w:val="36"/>
        </w:rPr>
        <w:t xml:space="preserve">PASTORALE </w:t>
      </w:r>
      <w:r>
        <w:rPr>
          <w:rFonts w:ascii="Cooper Black" w:hAnsi="Cooper Black"/>
          <w:sz w:val="28"/>
          <w:szCs w:val="36"/>
        </w:rPr>
        <w:t xml:space="preserve"> </w:t>
      </w:r>
      <w:r w:rsidRPr="006F4C4A">
        <w:rPr>
          <w:rFonts w:ascii="Cooper Black" w:hAnsi="Cooper Black"/>
          <w:sz w:val="28"/>
          <w:szCs w:val="36"/>
        </w:rPr>
        <w:t>DECANALE</w:t>
      </w:r>
    </w:p>
    <w:p w:rsidR="004B7BFE" w:rsidRDefault="004B7BFE" w:rsidP="004B7BFE">
      <w:pPr>
        <w:spacing w:after="0" w:line="240" w:lineRule="auto"/>
        <w:rPr>
          <w:rFonts w:ascii="Cooper Black" w:hAnsi="Cooper Black"/>
          <w:sz w:val="36"/>
          <w:szCs w:val="28"/>
        </w:rPr>
      </w:pPr>
      <w:r>
        <w:rPr>
          <w:rFonts w:ascii="Cooper Black" w:hAnsi="Cooper Black"/>
          <w:sz w:val="36"/>
          <w:szCs w:val="28"/>
        </w:rPr>
        <w:t xml:space="preserve">                </w:t>
      </w:r>
    </w:p>
    <w:p w:rsidR="004B7BFE" w:rsidRDefault="004B7BFE" w:rsidP="004B7BFE">
      <w:pPr>
        <w:spacing w:after="0" w:line="240" w:lineRule="auto"/>
        <w:rPr>
          <w:rFonts w:ascii="Cooper Black" w:hAnsi="Cooper Black"/>
          <w:sz w:val="36"/>
          <w:szCs w:val="28"/>
        </w:rPr>
      </w:pPr>
    </w:p>
    <w:p w:rsidR="004B7BFE" w:rsidRDefault="004B7BFE" w:rsidP="004B7BFE">
      <w:pPr>
        <w:spacing w:after="0" w:line="240" w:lineRule="auto"/>
        <w:jc w:val="center"/>
        <w:rPr>
          <w:rFonts w:ascii="Cooper Black" w:hAnsi="Cooper Black"/>
          <w:sz w:val="36"/>
          <w:szCs w:val="28"/>
        </w:rPr>
      </w:pPr>
      <w:r>
        <w:rPr>
          <w:rFonts w:ascii="Cooper Black" w:hAnsi="Cooper Black"/>
          <w:sz w:val="36"/>
          <w:szCs w:val="28"/>
        </w:rPr>
        <w:t xml:space="preserve">Relazione per </w:t>
      </w:r>
      <w:r w:rsidRPr="006F4C4A">
        <w:rPr>
          <w:rFonts w:ascii="Cooper Black" w:hAnsi="Cooper Black"/>
          <w:sz w:val="36"/>
          <w:szCs w:val="28"/>
        </w:rPr>
        <w:t>Sinodo “Chiesa dalle genti”</w:t>
      </w:r>
    </w:p>
    <w:p w:rsidR="004B7BFE" w:rsidRPr="006F4C4A" w:rsidRDefault="004B7BFE" w:rsidP="004B7BFE">
      <w:pPr>
        <w:spacing w:after="0" w:line="240" w:lineRule="auto"/>
        <w:jc w:val="center"/>
        <w:rPr>
          <w:rFonts w:ascii="Cooper Black" w:hAnsi="Cooper Black"/>
          <w:sz w:val="36"/>
          <w:szCs w:val="28"/>
        </w:rPr>
      </w:pPr>
    </w:p>
    <w:p w:rsidR="004B7BFE" w:rsidRPr="004B7BFE" w:rsidRDefault="004B7BFE" w:rsidP="004B7BFE">
      <w:pPr>
        <w:numPr>
          <w:ilvl w:val="0"/>
          <w:numId w:val="1"/>
        </w:numPr>
        <w:spacing w:after="0" w:line="240" w:lineRule="auto"/>
        <w:ind w:left="0" w:firstLine="0"/>
        <w:jc w:val="both"/>
        <w:rPr>
          <w:rFonts w:ascii="Bookman Old Style" w:hAnsi="Bookman Old Style"/>
          <w:b/>
          <w:sz w:val="24"/>
          <w:szCs w:val="24"/>
        </w:rPr>
      </w:pPr>
      <w:r w:rsidRPr="004B7BFE">
        <w:rPr>
          <w:rFonts w:ascii="Bookman Old Style" w:hAnsi="Bookman Old Style"/>
          <w:b/>
          <w:sz w:val="24"/>
          <w:szCs w:val="24"/>
        </w:rPr>
        <w:t>Voi che un tempo eravate lontani (</w:t>
      </w:r>
      <w:proofErr w:type="spellStart"/>
      <w:r w:rsidRPr="004B7BFE">
        <w:rPr>
          <w:rFonts w:ascii="Bookman Old Style" w:hAnsi="Bookman Old Style"/>
          <w:b/>
          <w:sz w:val="24"/>
          <w:szCs w:val="24"/>
        </w:rPr>
        <w:t>Ef</w:t>
      </w:r>
      <w:proofErr w:type="spellEnd"/>
      <w:r w:rsidRPr="004B7BFE">
        <w:rPr>
          <w:rFonts w:ascii="Bookman Old Style" w:hAnsi="Bookman Old Style"/>
          <w:b/>
          <w:sz w:val="24"/>
          <w:szCs w:val="24"/>
        </w:rPr>
        <w:t>. 2,13)</w:t>
      </w:r>
    </w:p>
    <w:p w:rsidR="004B7BFE" w:rsidRPr="004B7BFE" w:rsidRDefault="004B7BFE" w:rsidP="004B7BFE">
      <w:pPr>
        <w:spacing w:after="0" w:line="240" w:lineRule="auto"/>
        <w:jc w:val="both"/>
        <w:rPr>
          <w:rFonts w:ascii="Bookman Old Style" w:hAnsi="Bookman Old Style"/>
          <w:sz w:val="24"/>
          <w:szCs w:val="24"/>
        </w:rPr>
      </w:pPr>
      <w:r w:rsidRPr="004B7BFE">
        <w:rPr>
          <w:rFonts w:ascii="Bookman Old Style" w:hAnsi="Bookman Old Style"/>
          <w:sz w:val="24"/>
          <w:szCs w:val="24"/>
        </w:rPr>
        <w:t xml:space="preserve">Ingenti </w:t>
      </w:r>
      <w:r w:rsidRPr="004B7BFE">
        <w:rPr>
          <w:rFonts w:ascii="Bookman Old Style" w:hAnsi="Bookman Old Style"/>
          <w:b/>
          <w:i/>
          <w:sz w:val="24"/>
          <w:szCs w:val="24"/>
        </w:rPr>
        <w:t>flussi migratori</w:t>
      </w:r>
      <w:r w:rsidRPr="004B7BFE">
        <w:rPr>
          <w:rFonts w:ascii="Bookman Old Style" w:hAnsi="Bookman Old Style"/>
          <w:sz w:val="24"/>
          <w:szCs w:val="24"/>
        </w:rPr>
        <w:t xml:space="preserve"> stanno caratterizzando i primi decenni del nuovo millennio. Anche il nostro territorio ha visto la popolazione di origine straniera salire oltre il 10 per cento della popolazione residente. </w:t>
      </w:r>
    </w:p>
    <w:p w:rsidR="004B7BFE" w:rsidRPr="004B7BFE" w:rsidRDefault="004B7BFE" w:rsidP="004B7BFE">
      <w:pPr>
        <w:spacing w:after="0" w:line="240" w:lineRule="auto"/>
        <w:jc w:val="both"/>
        <w:rPr>
          <w:rFonts w:ascii="Bookman Old Style" w:hAnsi="Bookman Old Style"/>
          <w:sz w:val="24"/>
          <w:szCs w:val="24"/>
        </w:rPr>
      </w:pPr>
      <w:r w:rsidRPr="004B7BFE">
        <w:rPr>
          <w:rFonts w:ascii="Bookman Old Style" w:hAnsi="Bookman Old Style"/>
          <w:sz w:val="24"/>
          <w:szCs w:val="24"/>
        </w:rPr>
        <w:t xml:space="preserve">Tra i migranti, molti sono di religione cristiana cattolica, in particolare provenienti dal centro e sud America, dall’Africa e da diversi paesi dell’Asia. </w:t>
      </w:r>
    </w:p>
    <w:p w:rsidR="004B7BFE" w:rsidRPr="004B7BFE" w:rsidRDefault="004B7BFE" w:rsidP="004B7BFE">
      <w:pPr>
        <w:spacing w:after="0" w:line="240" w:lineRule="auto"/>
        <w:jc w:val="both"/>
        <w:rPr>
          <w:rFonts w:ascii="Bookman Old Style" w:hAnsi="Bookman Old Style"/>
          <w:sz w:val="24"/>
          <w:szCs w:val="24"/>
        </w:rPr>
      </w:pPr>
      <w:r w:rsidRPr="004B7BFE">
        <w:rPr>
          <w:rFonts w:ascii="Bookman Old Style" w:hAnsi="Bookman Old Style"/>
          <w:sz w:val="24"/>
          <w:szCs w:val="24"/>
        </w:rPr>
        <w:t xml:space="preserve">Se l’incontro con culture diverse è di per sé arricchente anche al fine di vivere la fede con maggiore profondità e consapevolezza, per la comunità cristiana monzese l’incontro con coloro che condividono la nostra stessa fede non ha solo il carattere di una vera urgenza pastorale, ma soprattutto quello di </w:t>
      </w:r>
      <w:r w:rsidRPr="004B7BFE">
        <w:rPr>
          <w:rFonts w:ascii="Bookman Old Style" w:hAnsi="Bookman Old Style"/>
          <w:b/>
          <w:i/>
          <w:sz w:val="24"/>
          <w:szCs w:val="24"/>
        </w:rPr>
        <w:t>un tempo di grazia</w:t>
      </w:r>
      <w:r w:rsidRPr="004B7BFE">
        <w:rPr>
          <w:rFonts w:ascii="Bookman Old Style" w:hAnsi="Bookman Old Style"/>
          <w:sz w:val="24"/>
          <w:szCs w:val="24"/>
        </w:rPr>
        <w:t xml:space="preserve"> da cui uscire arricchita e trasformata. </w:t>
      </w:r>
    </w:p>
    <w:p w:rsidR="004B7BFE" w:rsidRPr="004B7BFE" w:rsidRDefault="004B7BFE" w:rsidP="004B7BFE">
      <w:pPr>
        <w:spacing w:after="0" w:line="240" w:lineRule="auto"/>
        <w:jc w:val="both"/>
        <w:rPr>
          <w:rFonts w:ascii="Bookman Old Style" w:hAnsi="Bookman Old Style"/>
          <w:sz w:val="24"/>
          <w:szCs w:val="24"/>
        </w:rPr>
      </w:pPr>
    </w:p>
    <w:p w:rsidR="004B7BFE" w:rsidRPr="004B7BFE" w:rsidRDefault="004B7BFE" w:rsidP="004B7BFE">
      <w:pPr>
        <w:spacing w:after="0" w:line="240" w:lineRule="auto"/>
        <w:jc w:val="both"/>
        <w:rPr>
          <w:rFonts w:ascii="Bookman Old Style" w:hAnsi="Bookman Old Style"/>
          <w:sz w:val="24"/>
          <w:szCs w:val="24"/>
        </w:rPr>
      </w:pPr>
    </w:p>
    <w:p w:rsidR="004B7BFE" w:rsidRPr="004B7BFE" w:rsidRDefault="004B7BFE" w:rsidP="004B7BFE">
      <w:pPr>
        <w:numPr>
          <w:ilvl w:val="0"/>
          <w:numId w:val="1"/>
        </w:numPr>
        <w:spacing w:after="0" w:line="240" w:lineRule="auto"/>
        <w:ind w:left="0" w:firstLine="0"/>
        <w:jc w:val="both"/>
        <w:rPr>
          <w:rFonts w:ascii="Bookman Old Style" w:hAnsi="Bookman Old Style"/>
          <w:b/>
          <w:sz w:val="24"/>
          <w:szCs w:val="24"/>
        </w:rPr>
      </w:pPr>
      <w:r w:rsidRPr="004B7BFE">
        <w:rPr>
          <w:rFonts w:ascii="Bookman Old Style" w:hAnsi="Bookman Old Style"/>
          <w:b/>
          <w:sz w:val="24"/>
          <w:szCs w:val="24"/>
        </w:rPr>
        <w:t>Abbattendo il muro di separazione che era frammezzo (</w:t>
      </w:r>
      <w:proofErr w:type="spellStart"/>
      <w:r w:rsidRPr="004B7BFE">
        <w:rPr>
          <w:rFonts w:ascii="Bookman Old Style" w:hAnsi="Bookman Old Style"/>
          <w:b/>
          <w:sz w:val="24"/>
          <w:szCs w:val="24"/>
        </w:rPr>
        <w:t>Ef</w:t>
      </w:r>
      <w:proofErr w:type="spellEnd"/>
      <w:r w:rsidRPr="004B7BFE">
        <w:rPr>
          <w:rFonts w:ascii="Bookman Old Style" w:hAnsi="Bookman Old Style"/>
          <w:b/>
          <w:sz w:val="24"/>
          <w:szCs w:val="24"/>
        </w:rPr>
        <w:t>. 2,14)</w:t>
      </w:r>
    </w:p>
    <w:p w:rsidR="004B7BFE" w:rsidRPr="004B7BFE" w:rsidRDefault="004B7BFE" w:rsidP="004B7BFE">
      <w:pPr>
        <w:spacing w:after="0" w:line="240" w:lineRule="auto"/>
        <w:jc w:val="both"/>
        <w:rPr>
          <w:rFonts w:ascii="Bookman Old Style" w:hAnsi="Bookman Old Style"/>
          <w:sz w:val="24"/>
          <w:szCs w:val="24"/>
        </w:rPr>
      </w:pPr>
      <w:r w:rsidRPr="004B7BFE">
        <w:rPr>
          <w:rFonts w:ascii="Bookman Old Style" w:hAnsi="Bookman Old Style"/>
          <w:sz w:val="24"/>
          <w:szCs w:val="24"/>
        </w:rPr>
        <w:t xml:space="preserve">I cattolici provenienti da altri paesi si trovano spesso a </w:t>
      </w:r>
      <w:r w:rsidRPr="004B7BFE">
        <w:rPr>
          <w:rFonts w:ascii="Bookman Old Style" w:hAnsi="Bookman Old Style"/>
          <w:b/>
          <w:i/>
          <w:sz w:val="24"/>
          <w:szCs w:val="24"/>
        </w:rPr>
        <w:t>vivere vite parallele</w:t>
      </w:r>
      <w:r w:rsidRPr="004B7BFE">
        <w:rPr>
          <w:rFonts w:ascii="Bookman Old Style" w:hAnsi="Bookman Old Style"/>
          <w:sz w:val="24"/>
          <w:szCs w:val="24"/>
        </w:rPr>
        <w:t xml:space="preserve"> rispetto alle comunità cristiane residenti. </w:t>
      </w:r>
    </w:p>
    <w:p w:rsidR="004B7BFE" w:rsidRPr="004B7BFE" w:rsidRDefault="004B7BFE" w:rsidP="004B7BFE">
      <w:pPr>
        <w:spacing w:after="0" w:line="240" w:lineRule="auto"/>
        <w:jc w:val="both"/>
        <w:rPr>
          <w:rFonts w:ascii="Bookman Old Style" w:hAnsi="Bookman Old Style"/>
          <w:sz w:val="24"/>
          <w:szCs w:val="24"/>
        </w:rPr>
      </w:pPr>
      <w:r w:rsidRPr="004B7BFE">
        <w:rPr>
          <w:rFonts w:ascii="Bookman Old Style" w:hAnsi="Bookman Old Style"/>
          <w:sz w:val="24"/>
          <w:szCs w:val="24"/>
        </w:rPr>
        <w:t xml:space="preserve">Questo perché da un lato le comunità residenti faticano ad essere davvero accoglienti anche verso i fratelli nella fede, dall’altro lato perché i credenti provenienti dall’estero preferiscono unirsi ai propri connazionali, con cui certamente condividono lingua, usanze, stili celebrativi. </w:t>
      </w:r>
    </w:p>
    <w:p w:rsidR="004B7BFE" w:rsidRPr="004B7BFE" w:rsidRDefault="004B7BFE" w:rsidP="004B7BFE">
      <w:pPr>
        <w:spacing w:after="0" w:line="240" w:lineRule="auto"/>
        <w:jc w:val="both"/>
        <w:rPr>
          <w:rFonts w:ascii="Bookman Old Style" w:hAnsi="Bookman Old Style"/>
          <w:sz w:val="24"/>
          <w:szCs w:val="24"/>
        </w:rPr>
      </w:pPr>
      <w:r w:rsidRPr="004B7BFE">
        <w:rPr>
          <w:rFonts w:ascii="Bookman Old Style" w:hAnsi="Bookman Old Style"/>
          <w:sz w:val="24"/>
          <w:szCs w:val="24"/>
        </w:rPr>
        <w:t>Ne deriva, involontariamente, una sorta di muro di separazione, un muro che nessuno vuole davvero, ma che incombe di fatto sulla vita delle comunità, tenendole a distanza.</w:t>
      </w:r>
    </w:p>
    <w:p w:rsidR="004B7BFE" w:rsidRPr="004B7BFE" w:rsidRDefault="004B7BFE" w:rsidP="004B7BFE">
      <w:pPr>
        <w:spacing w:after="0" w:line="240" w:lineRule="auto"/>
        <w:jc w:val="both"/>
        <w:rPr>
          <w:rFonts w:ascii="Bookman Old Style" w:hAnsi="Bookman Old Style"/>
          <w:sz w:val="24"/>
          <w:szCs w:val="24"/>
        </w:rPr>
      </w:pPr>
    </w:p>
    <w:p w:rsidR="004B7BFE" w:rsidRPr="004B7BFE" w:rsidRDefault="004B7BFE" w:rsidP="004B7BFE">
      <w:pPr>
        <w:spacing w:after="0" w:line="240" w:lineRule="auto"/>
        <w:jc w:val="both"/>
        <w:rPr>
          <w:rFonts w:ascii="Bookman Old Style" w:hAnsi="Bookman Old Style"/>
          <w:sz w:val="24"/>
          <w:szCs w:val="24"/>
        </w:rPr>
      </w:pPr>
    </w:p>
    <w:p w:rsidR="004B7BFE" w:rsidRPr="004B7BFE" w:rsidRDefault="004B7BFE" w:rsidP="004B7BFE">
      <w:pPr>
        <w:numPr>
          <w:ilvl w:val="0"/>
          <w:numId w:val="1"/>
        </w:numPr>
        <w:spacing w:after="0" w:line="240" w:lineRule="auto"/>
        <w:ind w:left="0" w:firstLine="0"/>
        <w:jc w:val="both"/>
        <w:rPr>
          <w:rFonts w:ascii="Bookman Old Style" w:hAnsi="Bookman Old Style"/>
          <w:b/>
          <w:sz w:val="24"/>
          <w:szCs w:val="24"/>
        </w:rPr>
      </w:pPr>
      <w:r w:rsidRPr="004B7BFE">
        <w:rPr>
          <w:rFonts w:ascii="Bookman Old Style" w:hAnsi="Bookman Old Style"/>
          <w:b/>
          <w:sz w:val="24"/>
          <w:szCs w:val="24"/>
        </w:rPr>
        <w:t>Creare in se stesso, dei due, un solo uomo nuovo (</w:t>
      </w:r>
      <w:proofErr w:type="spellStart"/>
      <w:r w:rsidRPr="004B7BFE">
        <w:rPr>
          <w:rFonts w:ascii="Bookman Old Style" w:hAnsi="Bookman Old Style"/>
          <w:b/>
          <w:sz w:val="24"/>
          <w:szCs w:val="24"/>
        </w:rPr>
        <w:t>Ef</w:t>
      </w:r>
      <w:proofErr w:type="spellEnd"/>
      <w:r w:rsidRPr="004B7BFE">
        <w:rPr>
          <w:rFonts w:ascii="Bookman Old Style" w:hAnsi="Bookman Old Style"/>
          <w:b/>
          <w:sz w:val="24"/>
          <w:szCs w:val="24"/>
        </w:rPr>
        <w:t>. 2,15)</w:t>
      </w:r>
    </w:p>
    <w:p w:rsidR="004B7BFE" w:rsidRPr="004B7BFE" w:rsidRDefault="004B7BFE" w:rsidP="004B7BFE">
      <w:pPr>
        <w:spacing w:after="0" w:line="240" w:lineRule="auto"/>
        <w:jc w:val="both"/>
        <w:rPr>
          <w:rFonts w:ascii="Bookman Old Style" w:hAnsi="Bookman Old Style"/>
          <w:sz w:val="24"/>
          <w:szCs w:val="24"/>
        </w:rPr>
      </w:pPr>
      <w:r w:rsidRPr="004B7BFE">
        <w:rPr>
          <w:rFonts w:ascii="Bookman Old Style" w:hAnsi="Bookman Old Style"/>
          <w:sz w:val="24"/>
          <w:szCs w:val="24"/>
        </w:rPr>
        <w:t xml:space="preserve">Per la verità, già oggi si danno </w:t>
      </w:r>
      <w:r w:rsidRPr="004B7BFE">
        <w:rPr>
          <w:rFonts w:ascii="Bookman Old Style" w:hAnsi="Bookman Old Style"/>
          <w:b/>
          <w:i/>
          <w:sz w:val="24"/>
          <w:szCs w:val="24"/>
        </w:rPr>
        <w:t>esperienze che vanno nel senso atteso</w:t>
      </w:r>
      <w:r w:rsidRPr="004B7BFE">
        <w:rPr>
          <w:rFonts w:ascii="Bookman Old Style" w:hAnsi="Bookman Old Style"/>
          <w:sz w:val="24"/>
          <w:szCs w:val="24"/>
        </w:rPr>
        <w:t xml:space="preserve"> e riguardano aspetti diversi della vita ecclesiale: </w:t>
      </w:r>
    </w:p>
    <w:p w:rsidR="004B7BFE" w:rsidRPr="004B7BFE" w:rsidRDefault="004B7BFE" w:rsidP="004B7BFE">
      <w:pPr>
        <w:numPr>
          <w:ilvl w:val="0"/>
          <w:numId w:val="2"/>
        </w:numPr>
        <w:spacing w:after="0" w:line="240" w:lineRule="auto"/>
        <w:ind w:left="0" w:firstLine="0"/>
        <w:jc w:val="both"/>
        <w:rPr>
          <w:rFonts w:ascii="Bookman Old Style" w:hAnsi="Bookman Old Style"/>
          <w:sz w:val="24"/>
          <w:szCs w:val="24"/>
        </w:rPr>
      </w:pPr>
      <w:r w:rsidRPr="004B7BFE">
        <w:rPr>
          <w:rFonts w:ascii="Bookman Old Style" w:hAnsi="Bookman Old Style"/>
          <w:i/>
          <w:sz w:val="24"/>
          <w:szCs w:val="24"/>
        </w:rPr>
        <w:t>celebrazioni liturgiche</w:t>
      </w:r>
      <w:r w:rsidRPr="004B7BFE">
        <w:rPr>
          <w:rFonts w:ascii="Bookman Old Style" w:hAnsi="Bookman Old Style"/>
          <w:sz w:val="24"/>
          <w:szCs w:val="24"/>
        </w:rPr>
        <w:t>: ricordiamo l’annuale Messa dei Migranti e la messa in lingua una volta al mese nella chiesa parrocchiale di san Carlo;</w:t>
      </w:r>
    </w:p>
    <w:p w:rsidR="004B7BFE" w:rsidRPr="004B7BFE" w:rsidRDefault="004B7BFE" w:rsidP="004B7BFE">
      <w:pPr>
        <w:numPr>
          <w:ilvl w:val="0"/>
          <w:numId w:val="2"/>
        </w:numPr>
        <w:spacing w:after="0" w:line="240" w:lineRule="auto"/>
        <w:ind w:left="0" w:firstLine="0"/>
        <w:jc w:val="both"/>
        <w:rPr>
          <w:rFonts w:ascii="Bookman Old Style" w:hAnsi="Bookman Old Style"/>
          <w:sz w:val="24"/>
          <w:szCs w:val="24"/>
        </w:rPr>
      </w:pPr>
      <w:r w:rsidRPr="004B7BFE">
        <w:rPr>
          <w:rFonts w:ascii="Bookman Old Style" w:hAnsi="Bookman Old Style"/>
          <w:i/>
          <w:sz w:val="24"/>
          <w:szCs w:val="24"/>
        </w:rPr>
        <w:t>momenti di festa</w:t>
      </w:r>
      <w:r w:rsidRPr="004B7BFE">
        <w:rPr>
          <w:rFonts w:ascii="Bookman Old Style" w:hAnsi="Bookman Old Style"/>
          <w:sz w:val="24"/>
          <w:szCs w:val="24"/>
        </w:rPr>
        <w:t>, in particolare la Festa delle Genti in prossimità della Pentecoste, nei quali anche i cristiani monzesi dovrebbero sentirsi più coinvolti a partecipare;</w:t>
      </w:r>
    </w:p>
    <w:p w:rsidR="004B7BFE" w:rsidRPr="004B7BFE" w:rsidRDefault="004B7BFE" w:rsidP="004B7BFE">
      <w:pPr>
        <w:numPr>
          <w:ilvl w:val="0"/>
          <w:numId w:val="2"/>
        </w:numPr>
        <w:spacing w:after="0" w:line="240" w:lineRule="auto"/>
        <w:ind w:left="0" w:firstLine="0"/>
        <w:jc w:val="both"/>
        <w:rPr>
          <w:rFonts w:ascii="Bookman Old Style" w:hAnsi="Bookman Old Style"/>
          <w:sz w:val="24"/>
          <w:szCs w:val="24"/>
        </w:rPr>
      </w:pPr>
      <w:r w:rsidRPr="004B7BFE">
        <w:rPr>
          <w:rFonts w:ascii="Bookman Old Style" w:hAnsi="Bookman Old Style"/>
          <w:i/>
          <w:sz w:val="24"/>
          <w:szCs w:val="24"/>
        </w:rPr>
        <w:t>cammini formativi ed educativi</w:t>
      </w:r>
      <w:r w:rsidRPr="004B7BFE">
        <w:rPr>
          <w:rFonts w:ascii="Bookman Old Style" w:hAnsi="Bookman Old Style"/>
          <w:sz w:val="24"/>
          <w:szCs w:val="24"/>
        </w:rPr>
        <w:t xml:space="preserve">: molto significative le esperienze di reciproca conoscenza che avvengono grazie alle scuole dell’infanzia, al catechismo dell’iniziazione cristiana e alla preparazione ai sacramenti. </w:t>
      </w:r>
    </w:p>
    <w:p w:rsidR="004B7BFE" w:rsidRPr="004B7BFE" w:rsidRDefault="004B7BFE" w:rsidP="004B7BFE">
      <w:pPr>
        <w:spacing w:after="0" w:line="240" w:lineRule="auto"/>
        <w:jc w:val="both"/>
        <w:rPr>
          <w:rFonts w:ascii="Bookman Old Style" w:hAnsi="Bookman Old Style"/>
          <w:sz w:val="24"/>
          <w:szCs w:val="24"/>
        </w:rPr>
      </w:pPr>
      <w:r w:rsidRPr="004B7BFE">
        <w:rPr>
          <w:rFonts w:ascii="Bookman Old Style" w:hAnsi="Bookman Old Style"/>
          <w:sz w:val="24"/>
          <w:szCs w:val="24"/>
        </w:rPr>
        <w:t xml:space="preserve">In generale, laddove si danno situazioni di ragazzi che si incontrano, queste diventano uno stimolo anche per la comunità adulta, per le mamme soprattutto, sempre decisive nella costruzione di reti di relazioni virtuose. </w:t>
      </w:r>
    </w:p>
    <w:p w:rsidR="004B7BFE" w:rsidRPr="004B7BFE" w:rsidRDefault="004B7BFE" w:rsidP="004B7BFE">
      <w:pPr>
        <w:spacing w:after="0" w:line="240" w:lineRule="auto"/>
        <w:jc w:val="both"/>
        <w:rPr>
          <w:rFonts w:ascii="Bookman Old Style" w:hAnsi="Bookman Old Style"/>
          <w:sz w:val="24"/>
          <w:szCs w:val="24"/>
        </w:rPr>
      </w:pPr>
      <w:r w:rsidRPr="004B7BFE">
        <w:rPr>
          <w:rFonts w:ascii="Bookman Old Style" w:hAnsi="Bookman Old Style"/>
          <w:sz w:val="24"/>
          <w:szCs w:val="24"/>
        </w:rPr>
        <w:t xml:space="preserve">Tutte queste esperienze dicono che è in atto un cammino non solo di avvicinamento, ma già di incontro e di comunione, che va senz’altro incoraggiato. </w:t>
      </w:r>
    </w:p>
    <w:p w:rsidR="004B7BFE" w:rsidRPr="004B7BFE" w:rsidRDefault="004B7BFE" w:rsidP="004B7BFE">
      <w:pPr>
        <w:numPr>
          <w:ilvl w:val="0"/>
          <w:numId w:val="1"/>
        </w:numPr>
        <w:spacing w:after="0" w:line="240" w:lineRule="auto"/>
        <w:ind w:left="0" w:firstLine="0"/>
        <w:jc w:val="both"/>
        <w:rPr>
          <w:rFonts w:ascii="Bookman Old Style" w:hAnsi="Bookman Old Style"/>
          <w:b/>
          <w:sz w:val="24"/>
          <w:szCs w:val="24"/>
        </w:rPr>
      </w:pPr>
      <w:r w:rsidRPr="004B7BFE">
        <w:rPr>
          <w:rFonts w:ascii="Bookman Old Style" w:hAnsi="Bookman Old Style"/>
          <w:b/>
          <w:sz w:val="24"/>
          <w:szCs w:val="24"/>
        </w:rPr>
        <w:lastRenderedPageBreak/>
        <w:t>Riconciliare tutti e due con Dio in un solo corpo (</w:t>
      </w:r>
      <w:proofErr w:type="spellStart"/>
      <w:r w:rsidRPr="004B7BFE">
        <w:rPr>
          <w:rFonts w:ascii="Bookman Old Style" w:hAnsi="Bookman Old Style"/>
          <w:b/>
          <w:sz w:val="24"/>
          <w:szCs w:val="24"/>
        </w:rPr>
        <w:t>Ef</w:t>
      </w:r>
      <w:proofErr w:type="spellEnd"/>
      <w:r w:rsidRPr="004B7BFE">
        <w:rPr>
          <w:rFonts w:ascii="Bookman Old Style" w:hAnsi="Bookman Old Style"/>
          <w:b/>
          <w:sz w:val="24"/>
          <w:szCs w:val="24"/>
        </w:rPr>
        <w:t>. 2,15)</w:t>
      </w:r>
    </w:p>
    <w:p w:rsidR="004B7BFE" w:rsidRPr="004B7BFE" w:rsidRDefault="004B7BFE" w:rsidP="004B7BFE">
      <w:pPr>
        <w:spacing w:after="0" w:line="240" w:lineRule="auto"/>
        <w:jc w:val="both"/>
        <w:rPr>
          <w:rFonts w:ascii="Bookman Old Style" w:hAnsi="Bookman Old Style"/>
          <w:sz w:val="24"/>
          <w:szCs w:val="24"/>
        </w:rPr>
      </w:pPr>
      <w:r w:rsidRPr="004B7BFE">
        <w:rPr>
          <w:rFonts w:ascii="Bookman Old Style" w:hAnsi="Bookman Old Style"/>
          <w:sz w:val="24"/>
          <w:szCs w:val="24"/>
        </w:rPr>
        <w:t xml:space="preserve">È tempo però di innescare comportamenti, comunitari e personali, più </w:t>
      </w:r>
      <w:proofErr w:type="spellStart"/>
      <w:r w:rsidRPr="004B7BFE">
        <w:rPr>
          <w:rFonts w:ascii="Bookman Old Style" w:hAnsi="Bookman Old Style"/>
          <w:sz w:val="24"/>
          <w:szCs w:val="24"/>
        </w:rPr>
        <w:t>convintamente</w:t>
      </w:r>
      <w:proofErr w:type="spellEnd"/>
      <w:r w:rsidRPr="004B7BFE">
        <w:rPr>
          <w:rFonts w:ascii="Bookman Old Style" w:hAnsi="Bookman Old Style"/>
          <w:sz w:val="24"/>
          <w:szCs w:val="24"/>
        </w:rPr>
        <w:t xml:space="preserve"> orientati all’accoglienza e alla fraternità, magari puntando proprio sulle occasioni offerte dalla </w:t>
      </w:r>
      <w:r w:rsidRPr="004B7BFE">
        <w:rPr>
          <w:rFonts w:ascii="Bookman Old Style" w:hAnsi="Bookman Old Style"/>
          <w:b/>
          <w:i/>
          <w:sz w:val="24"/>
          <w:szCs w:val="24"/>
        </w:rPr>
        <w:t>vita liturgica e comunitaria</w:t>
      </w:r>
      <w:r w:rsidRPr="004B7BFE">
        <w:rPr>
          <w:rFonts w:ascii="Bookman Old Style" w:hAnsi="Bookman Old Style"/>
          <w:sz w:val="24"/>
          <w:szCs w:val="24"/>
        </w:rPr>
        <w:t>: invitare esplicitamente alla partecipazione alla messa della comunità, salutarsi cordialmente prima e dopo la liturgia, caratterizzare le celebrazioni perché diventino occasioni propizie per condividere stili e forme espressive, promuovere momenti di sincera convivialità, coinvolgere nel consiglio pastorale e in altri ambiti di corresponsabilità pastorale. Come non riconoscere che lo stile celebrativo dei residenti non avrebbe che da uscirne vivificato dal calore, dall’entusiasmo e dalla spontaneità dei cristiani provenienti dalle giovani chiese del sud America, dell’Asia e dell’Africa!</w:t>
      </w:r>
    </w:p>
    <w:p w:rsidR="004B7BFE" w:rsidRPr="004B7BFE" w:rsidRDefault="004B7BFE" w:rsidP="004B7BFE">
      <w:pPr>
        <w:spacing w:after="0" w:line="240" w:lineRule="auto"/>
        <w:jc w:val="both"/>
        <w:rPr>
          <w:rFonts w:ascii="Bookman Old Style" w:hAnsi="Bookman Old Style"/>
          <w:sz w:val="24"/>
          <w:szCs w:val="24"/>
        </w:rPr>
      </w:pPr>
    </w:p>
    <w:p w:rsidR="004B7BFE" w:rsidRPr="004B7BFE" w:rsidRDefault="004B7BFE" w:rsidP="004B7BFE">
      <w:pPr>
        <w:spacing w:after="0" w:line="240" w:lineRule="auto"/>
        <w:jc w:val="both"/>
        <w:rPr>
          <w:rFonts w:ascii="Bookman Old Style" w:hAnsi="Bookman Old Style"/>
          <w:sz w:val="24"/>
          <w:szCs w:val="24"/>
        </w:rPr>
      </w:pPr>
    </w:p>
    <w:p w:rsidR="004B7BFE" w:rsidRPr="004B7BFE" w:rsidRDefault="004B7BFE" w:rsidP="004B7BFE">
      <w:pPr>
        <w:numPr>
          <w:ilvl w:val="0"/>
          <w:numId w:val="1"/>
        </w:numPr>
        <w:spacing w:after="0" w:line="240" w:lineRule="auto"/>
        <w:ind w:left="0" w:firstLine="0"/>
        <w:jc w:val="both"/>
        <w:rPr>
          <w:rFonts w:ascii="Bookman Old Style" w:hAnsi="Bookman Old Style"/>
          <w:b/>
          <w:sz w:val="24"/>
          <w:szCs w:val="24"/>
        </w:rPr>
      </w:pPr>
      <w:r w:rsidRPr="004B7BFE">
        <w:rPr>
          <w:rFonts w:ascii="Bookman Old Style" w:hAnsi="Bookman Old Style"/>
          <w:b/>
          <w:sz w:val="24"/>
          <w:szCs w:val="24"/>
        </w:rPr>
        <w:t>Voi non siete più stranieri, né ospiti (</w:t>
      </w:r>
      <w:proofErr w:type="spellStart"/>
      <w:r w:rsidRPr="004B7BFE">
        <w:rPr>
          <w:rFonts w:ascii="Bookman Old Style" w:hAnsi="Bookman Old Style"/>
          <w:b/>
          <w:sz w:val="24"/>
          <w:szCs w:val="24"/>
        </w:rPr>
        <w:t>Ef</w:t>
      </w:r>
      <w:proofErr w:type="spellEnd"/>
      <w:r w:rsidRPr="004B7BFE">
        <w:rPr>
          <w:rFonts w:ascii="Bookman Old Style" w:hAnsi="Bookman Old Style"/>
          <w:b/>
          <w:sz w:val="24"/>
          <w:szCs w:val="24"/>
        </w:rPr>
        <w:t>. 2,19)</w:t>
      </w:r>
    </w:p>
    <w:p w:rsidR="004B7BFE" w:rsidRPr="004B7BFE" w:rsidRDefault="004B7BFE" w:rsidP="004B7BFE">
      <w:pPr>
        <w:spacing w:after="0" w:line="240" w:lineRule="auto"/>
        <w:jc w:val="both"/>
        <w:rPr>
          <w:rFonts w:ascii="Bookman Old Style" w:hAnsi="Bookman Old Style"/>
          <w:sz w:val="24"/>
          <w:szCs w:val="24"/>
        </w:rPr>
      </w:pPr>
      <w:r w:rsidRPr="004B7BFE">
        <w:rPr>
          <w:rFonts w:ascii="Bookman Old Style" w:hAnsi="Bookman Old Style"/>
          <w:sz w:val="24"/>
          <w:szCs w:val="24"/>
        </w:rPr>
        <w:t xml:space="preserve">L’obiettivo è uno soltanto: dei due popoli di credenti farne uno solo, e non perché uno dei due debba adeguarsi all’altro o semplicemente perché si debba trovare un equilibrio tra i diversi modi di vivere la fede (certo, serve anche questo equilibrio!), bensì perché tutti si sono lasciati plasmare dallo spirito di Gesù verso </w:t>
      </w:r>
      <w:r w:rsidRPr="004B7BFE">
        <w:rPr>
          <w:rFonts w:ascii="Bookman Old Style" w:hAnsi="Bookman Old Style"/>
          <w:b/>
          <w:i/>
          <w:sz w:val="24"/>
          <w:szCs w:val="24"/>
        </w:rPr>
        <w:t>uno stile di reale accoglienza e di autentica fraternità</w:t>
      </w:r>
      <w:r w:rsidRPr="004B7BFE">
        <w:rPr>
          <w:rFonts w:ascii="Bookman Old Style" w:hAnsi="Bookman Old Style"/>
          <w:sz w:val="24"/>
          <w:szCs w:val="24"/>
        </w:rPr>
        <w:t xml:space="preserve">, avendo abbattuto il muro di separazione che ci tiene a distanza. </w:t>
      </w:r>
    </w:p>
    <w:p w:rsidR="004B7BFE" w:rsidRPr="004B7BFE" w:rsidRDefault="004B7BFE" w:rsidP="004B7BFE">
      <w:pPr>
        <w:spacing w:after="0" w:line="240" w:lineRule="auto"/>
        <w:jc w:val="both"/>
        <w:rPr>
          <w:rFonts w:ascii="Bookman Old Style" w:hAnsi="Bookman Old Style"/>
          <w:sz w:val="24"/>
          <w:szCs w:val="24"/>
        </w:rPr>
      </w:pPr>
      <w:r w:rsidRPr="004B7BFE">
        <w:rPr>
          <w:rFonts w:ascii="Bookman Old Style" w:hAnsi="Bookman Old Style"/>
          <w:sz w:val="24"/>
          <w:szCs w:val="24"/>
        </w:rPr>
        <w:t>La comunità cristiana di origine italiana dovrà probabilmente attuare lo sforzo maggiore; dovrà educarsi a non sentirsi l’ospite che accoglie il viandante in casa sua (col viandante che rimane viandante e la casa che rimane proprietà di chi ospita!), ma fratello che accoglie fratello in un casa che è sempre stata di tutti, aperta a tutti, e che ora va ripensata, se del caso, perché ognuno si senta ancor più a casa sua.</w:t>
      </w:r>
    </w:p>
    <w:p w:rsidR="004B7BFE" w:rsidRPr="004B7BFE" w:rsidRDefault="004B7BFE" w:rsidP="004B7BFE">
      <w:pPr>
        <w:spacing w:after="0" w:line="240" w:lineRule="auto"/>
        <w:jc w:val="both"/>
        <w:rPr>
          <w:rFonts w:ascii="Bookman Old Style" w:hAnsi="Bookman Old Style"/>
          <w:sz w:val="24"/>
          <w:szCs w:val="24"/>
        </w:rPr>
      </w:pPr>
    </w:p>
    <w:p w:rsidR="004B7BFE" w:rsidRPr="004B7BFE" w:rsidRDefault="004B7BFE" w:rsidP="004B7BFE">
      <w:pPr>
        <w:spacing w:after="0" w:line="240" w:lineRule="auto"/>
        <w:jc w:val="both"/>
        <w:rPr>
          <w:rFonts w:ascii="Bookman Old Style" w:hAnsi="Bookman Old Style"/>
          <w:sz w:val="24"/>
          <w:szCs w:val="24"/>
        </w:rPr>
      </w:pPr>
    </w:p>
    <w:p w:rsidR="004B7BFE" w:rsidRPr="004B7BFE" w:rsidRDefault="004B7BFE" w:rsidP="004B7BFE">
      <w:pPr>
        <w:numPr>
          <w:ilvl w:val="0"/>
          <w:numId w:val="1"/>
        </w:numPr>
        <w:spacing w:after="0" w:line="240" w:lineRule="auto"/>
        <w:ind w:left="0" w:firstLine="0"/>
        <w:jc w:val="both"/>
        <w:rPr>
          <w:rFonts w:ascii="Bookman Old Style" w:hAnsi="Bookman Old Style"/>
          <w:b/>
          <w:i/>
          <w:sz w:val="24"/>
          <w:szCs w:val="24"/>
        </w:rPr>
      </w:pPr>
      <w:r w:rsidRPr="004B7BFE">
        <w:rPr>
          <w:rFonts w:ascii="Bookman Old Style" w:hAnsi="Bookman Old Style"/>
          <w:b/>
          <w:sz w:val="24"/>
          <w:szCs w:val="24"/>
        </w:rPr>
        <w:t>Pace a voi che eravate lontani e pace a coloro che erano vicini (</w:t>
      </w:r>
      <w:proofErr w:type="spellStart"/>
      <w:r w:rsidRPr="004B7BFE">
        <w:rPr>
          <w:rFonts w:ascii="Bookman Old Style" w:hAnsi="Bookman Old Style"/>
          <w:b/>
          <w:sz w:val="24"/>
          <w:szCs w:val="24"/>
        </w:rPr>
        <w:t>Ef</w:t>
      </w:r>
      <w:proofErr w:type="spellEnd"/>
      <w:r w:rsidRPr="004B7BFE">
        <w:rPr>
          <w:rFonts w:ascii="Bookman Old Style" w:hAnsi="Bookman Old Style"/>
          <w:b/>
          <w:sz w:val="24"/>
          <w:szCs w:val="24"/>
        </w:rPr>
        <w:t>.</w:t>
      </w:r>
      <w:r w:rsidRPr="004B7BFE">
        <w:rPr>
          <w:rFonts w:ascii="Bookman Old Style" w:hAnsi="Bookman Old Style"/>
          <w:b/>
          <w:i/>
          <w:sz w:val="24"/>
          <w:szCs w:val="24"/>
        </w:rPr>
        <w:t xml:space="preserve"> 2,17)</w:t>
      </w:r>
    </w:p>
    <w:p w:rsidR="004B7BFE" w:rsidRPr="004B7BFE" w:rsidRDefault="004B7BFE" w:rsidP="004B7BFE">
      <w:pPr>
        <w:spacing w:after="0" w:line="240" w:lineRule="auto"/>
        <w:jc w:val="both"/>
        <w:rPr>
          <w:rFonts w:ascii="Bookman Old Style" w:hAnsi="Bookman Old Style"/>
          <w:sz w:val="24"/>
          <w:szCs w:val="24"/>
        </w:rPr>
      </w:pPr>
      <w:r w:rsidRPr="004B7BFE">
        <w:rPr>
          <w:rFonts w:ascii="Bookman Old Style" w:hAnsi="Bookman Old Style"/>
          <w:sz w:val="24"/>
          <w:szCs w:val="24"/>
        </w:rPr>
        <w:t xml:space="preserve">Il primo segno che il mondo si attende dalla comunità cristiana è quello della </w:t>
      </w:r>
      <w:r w:rsidRPr="004B7BFE">
        <w:rPr>
          <w:rFonts w:ascii="Bookman Old Style" w:hAnsi="Bookman Old Style"/>
          <w:b/>
          <w:i/>
          <w:sz w:val="24"/>
          <w:szCs w:val="24"/>
        </w:rPr>
        <w:t>convivenza cordiale e accogliente</w:t>
      </w:r>
      <w:r w:rsidRPr="004B7BFE">
        <w:rPr>
          <w:rFonts w:ascii="Bookman Old Style" w:hAnsi="Bookman Old Style"/>
          <w:sz w:val="24"/>
          <w:szCs w:val="24"/>
        </w:rPr>
        <w:t xml:space="preserve">, di quel “convivio delle differenze” che non cerca l’omologazione o l’annullamento delle diversità, ma le valorizza, le coltiva perché arricchenti l’umanità di tutti a beneficio di tutti. </w:t>
      </w:r>
    </w:p>
    <w:p w:rsidR="004B7BFE" w:rsidRPr="004B7BFE" w:rsidRDefault="004B7BFE" w:rsidP="004B7BFE">
      <w:pPr>
        <w:spacing w:after="0" w:line="240" w:lineRule="auto"/>
        <w:jc w:val="both"/>
        <w:rPr>
          <w:rFonts w:ascii="Bookman Old Style" w:hAnsi="Bookman Old Style"/>
          <w:sz w:val="24"/>
          <w:szCs w:val="24"/>
        </w:rPr>
      </w:pPr>
      <w:r w:rsidRPr="004B7BFE">
        <w:rPr>
          <w:rFonts w:ascii="Bookman Old Style" w:hAnsi="Bookman Old Style"/>
          <w:sz w:val="24"/>
          <w:szCs w:val="24"/>
        </w:rPr>
        <w:t xml:space="preserve">Anche da questi segni passa la </w:t>
      </w:r>
      <w:r w:rsidRPr="004B7BFE">
        <w:rPr>
          <w:rFonts w:ascii="Bookman Old Style" w:hAnsi="Bookman Old Style"/>
          <w:b/>
          <w:i/>
          <w:sz w:val="24"/>
          <w:szCs w:val="24"/>
        </w:rPr>
        <w:t>nuova evangelizzazione</w:t>
      </w:r>
      <w:r w:rsidRPr="004B7BFE">
        <w:rPr>
          <w:rFonts w:ascii="Bookman Old Style" w:hAnsi="Bookman Old Style"/>
          <w:sz w:val="24"/>
          <w:szCs w:val="24"/>
        </w:rPr>
        <w:t xml:space="preserve">, che non ha come primi destinatari il cuore degli altri, ma i nostri cuori, provvidenzialmente messi alla prova dai tanti fratelli che si stanno ricongiungendo a noi da ogni parte del mondo. </w:t>
      </w:r>
    </w:p>
    <w:p w:rsidR="004B7BFE" w:rsidRDefault="004B7BFE" w:rsidP="004B7BFE">
      <w:pPr>
        <w:spacing w:after="0" w:line="240" w:lineRule="auto"/>
        <w:jc w:val="both"/>
        <w:rPr>
          <w:rFonts w:ascii="Bookman Old Style" w:hAnsi="Bookman Old Style"/>
        </w:rPr>
      </w:pPr>
      <w:r>
        <w:rPr>
          <w:rFonts w:ascii="Bookman Old Style" w:hAnsi="Bookman Old Style"/>
        </w:rPr>
        <w:br w:type="page"/>
      </w:r>
    </w:p>
    <w:p w:rsidR="004B7BFE" w:rsidRDefault="004B7BFE" w:rsidP="004B7BFE">
      <w:pPr>
        <w:rPr>
          <w:rFonts w:ascii="Copperplate Gothic Bold" w:hAnsi="Copperplate Gothic Bold"/>
          <w:sz w:val="28"/>
          <w:szCs w:val="28"/>
        </w:rPr>
      </w:pPr>
      <w:r w:rsidRPr="008D6E0D">
        <w:rPr>
          <w:b/>
          <w:noProof/>
          <w:sz w:val="32"/>
          <w:szCs w:val="32"/>
          <w:lang w:eastAsia="it-IT"/>
        </w:rPr>
        <w:lastRenderedPageBreak/>
        <w:pict>
          <v:shape id="_x0000_s1026" type="#_x0000_t202" style="position:absolute;margin-left:195.75pt;margin-top:-28.3pt;width:172.2pt;height:48.75pt;z-index:251661312">
            <v:textbox style="mso-next-textbox:#_x0000_s1026">
              <w:txbxContent>
                <w:p w:rsidR="004B7BFE" w:rsidRDefault="004B7BFE" w:rsidP="004B7BFE">
                  <w:pPr>
                    <w:pStyle w:val="Pa0"/>
                    <w:spacing w:line="240" w:lineRule="auto"/>
                    <w:jc w:val="center"/>
                    <w:rPr>
                      <w:rStyle w:val="A8"/>
                      <w:rFonts w:ascii="Copperplate Gothic Bold" w:hAnsi="Copperplate Gothic Bold"/>
                    </w:rPr>
                  </w:pPr>
                  <w:r w:rsidRPr="000F17CB">
                    <w:rPr>
                      <w:rStyle w:val="A8"/>
                      <w:rFonts w:ascii="Copperplate Gothic Bold" w:hAnsi="Copperplate Gothic Bold"/>
                    </w:rPr>
                    <w:t xml:space="preserve">DECANATO </w:t>
                  </w:r>
                  <w:proofErr w:type="spellStart"/>
                  <w:r w:rsidRPr="000F17CB">
                    <w:rPr>
                      <w:rStyle w:val="A8"/>
                      <w:rFonts w:ascii="Copperplate Gothic Bold" w:hAnsi="Copperplate Gothic Bold"/>
                    </w:rPr>
                    <w:t>DI</w:t>
                  </w:r>
                  <w:proofErr w:type="spellEnd"/>
                  <w:r w:rsidRPr="000F17CB">
                    <w:rPr>
                      <w:rStyle w:val="A8"/>
                      <w:rFonts w:ascii="Copperplate Gothic Bold" w:hAnsi="Copperplate Gothic Bold"/>
                    </w:rPr>
                    <w:t xml:space="preserve"> MONZA</w:t>
                  </w:r>
                </w:p>
                <w:p w:rsidR="004B7BFE" w:rsidRPr="001E3A00" w:rsidRDefault="004B7BFE" w:rsidP="004B7BFE">
                  <w:pPr>
                    <w:spacing w:after="0" w:line="240" w:lineRule="auto"/>
                    <w:jc w:val="center"/>
                  </w:pPr>
                  <w:r w:rsidRPr="000F17CB">
                    <w:rPr>
                      <w:rStyle w:val="A8"/>
                      <w:rFonts w:ascii="Eras Bold ITC" w:hAnsi="Eras Bold ITC"/>
                      <w:sz w:val="24"/>
                      <w:szCs w:val="24"/>
                    </w:rPr>
                    <w:t>Diocesi di Mi</w:t>
                  </w:r>
                  <w:r>
                    <w:rPr>
                      <w:rStyle w:val="A8"/>
                      <w:rFonts w:ascii="Eras Bold ITC" w:hAnsi="Eras Bold ITC"/>
                      <w:sz w:val="24"/>
                      <w:szCs w:val="24"/>
                    </w:rPr>
                    <w:t>lano</w:t>
                  </w:r>
                </w:p>
                <w:p w:rsidR="004B7BFE" w:rsidRDefault="004B7BFE" w:rsidP="004B7BFE">
                  <w:pPr>
                    <w:spacing w:after="0" w:line="240" w:lineRule="auto"/>
                    <w:jc w:val="center"/>
                  </w:pPr>
                  <w:r w:rsidRPr="000F17CB">
                    <w:rPr>
                      <w:rStyle w:val="A8"/>
                      <w:rFonts w:ascii="Comic Sans MS" w:hAnsi="Comic Sans MS"/>
                      <w:sz w:val="24"/>
                      <w:szCs w:val="24"/>
                    </w:rPr>
                    <w:t>Zona V</w:t>
                  </w:r>
                </w:p>
              </w:txbxContent>
            </v:textbox>
          </v:shape>
        </w:pict>
      </w:r>
      <w:r>
        <w:rPr>
          <w:rFonts w:ascii="Copperplate Gothic Bold" w:hAnsi="Copperplate Gothic Bold"/>
          <w:noProof/>
          <w:sz w:val="28"/>
          <w:szCs w:val="28"/>
          <w:lang w:eastAsia="it-IT"/>
        </w:rPr>
        <w:drawing>
          <wp:anchor distT="0" distB="0" distL="114300" distR="114300" simplePos="0" relativeHeight="251660288" behindDoc="0" locked="0" layoutInCell="1" allowOverlap="1">
            <wp:simplePos x="0" y="0"/>
            <wp:positionH relativeFrom="column">
              <wp:posOffset>146685</wp:posOffset>
            </wp:positionH>
            <wp:positionV relativeFrom="paragraph">
              <wp:posOffset>-414020</wp:posOffset>
            </wp:positionV>
            <wp:extent cx="1076325" cy="1276350"/>
            <wp:effectExtent l="19050" t="0" r="9525" b="0"/>
            <wp:wrapSquare wrapText="bothSides"/>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a:srcRect/>
                    <a:stretch>
                      <a:fillRect/>
                    </a:stretch>
                  </pic:blipFill>
                  <pic:spPr bwMode="auto">
                    <a:xfrm>
                      <a:off x="0" y="0"/>
                      <a:ext cx="1076325" cy="1276350"/>
                    </a:xfrm>
                    <a:prstGeom prst="rect">
                      <a:avLst/>
                    </a:prstGeom>
                    <a:noFill/>
                    <a:ln w="9525">
                      <a:noFill/>
                      <a:miter lim="800000"/>
                      <a:headEnd/>
                      <a:tailEnd/>
                    </a:ln>
                  </pic:spPr>
                </pic:pic>
              </a:graphicData>
            </a:graphic>
          </wp:anchor>
        </w:drawing>
      </w:r>
    </w:p>
    <w:p w:rsidR="004B7BFE" w:rsidRDefault="004B7BFE" w:rsidP="004B7BFE">
      <w:pPr>
        <w:spacing w:after="0" w:line="240" w:lineRule="auto"/>
        <w:rPr>
          <w:rFonts w:ascii="Copperplate Gothic Bold" w:hAnsi="Copperplate Gothic Bold"/>
          <w:sz w:val="28"/>
          <w:szCs w:val="28"/>
        </w:rPr>
      </w:pPr>
    </w:p>
    <w:p w:rsidR="004B7BFE" w:rsidRDefault="004B7BFE" w:rsidP="004B7BFE">
      <w:pPr>
        <w:spacing w:after="0" w:line="240" w:lineRule="auto"/>
        <w:rPr>
          <w:rFonts w:ascii="Copperplate Gothic Bold" w:hAnsi="Copperplate Gothic Bold"/>
          <w:sz w:val="28"/>
          <w:szCs w:val="28"/>
        </w:rPr>
      </w:pPr>
    </w:p>
    <w:p w:rsidR="004B7BFE" w:rsidRDefault="004B7BFE" w:rsidP="004B7BFE">
      <w:pPr>
        <w:spacing w:after="0" w:line="240" w:lineRule="auto"/>
        <w:rPr>
          <w:rFonts w:ascii="Copperplate Gothic Bold" w:hAnsi="Copperplate Gothic Bold"/>
          <w:sz w:val="28"/>
          <w:szCs w:val="28"/>
        </w:rPr>
      </w:pPr>
    </w:p>
    <w:p w:rsidR="004B7BFE" w:rsidRDefault="004B7BFE" w:rsidP="004B7BFE">
      <w:pPr>
        <w:spacing w:after="0" w:line="240" w:lineRule="auto"/>
        <w:rPr>
          <w:rFonts w:ascii="Copperplate Gothic Bold" w:hAnsi="Copperplate Gothic Bold"/>
          <w:sz w:val="28"/>
          <w:szCs w:val="28"/>
        </w:rPr>
      </w:pPr>
      <w:r w:rsidRPr="001E3A00">
        <w:rPr>
          <w:rFonts w:ascii="Copperplate Gothic Bold" w:hAnsi="Copperplate Gothic Bold"/>
          <w:sz w:val="28"/>
          <w:szCs w:val="28"/>
        </w:rPr>
        <w:t>Incontro</w:t>
      </w:r>
      <w:r>
        <w:rPr>
          <w:rFonts w:ascii="Copperplate Gothic Bold" w:hAnsi="Copperplate Gothic Bold"/>
          <w:sz w:val="28"/>
          <w:szCs w:val="28"/>
        </w:rPr>
        <w:t xml:space="preserve"> </w:t>
      </w:r>
      <w:r w:rsidRPr="001E3A00">
        <w:rPr>
          <w:rFonts w:ascii="Copperplate Gothic Bold" w:hAnsi="Copperplate Gothic Bold"/>
          <w:sz w:val="28"/>
          <w:szCs w:val="28"/>
        </w:rPr>
        <w:t>preti</w:t>
      </w:r>
    </w:p>
    <w:p w:rsidR="004B7BFE" w:rsidRDefault="004B7BFE" w:rsidP="004B7BFE">
      <w:pPr>
        <w:spacing w:after="0" w:line="240" w:lineRule="auto"/>
        <w:rPr>
          <w:rFonts w:ascii="Copperplate Gothic Bold" w:hAnsi="Copperplate Gothic Bold"/>
          <w:sz w:val="28"/>
          <w:szCs w:val="28"/>
        </w:rPr>
      </w:pPr>
    </w:p>
    <w:p w:rsidR="004B7BFE" w:rsidRPr="001E3A00" w:rsidRDefault="004B7BFE" w:rsidP="004B7BFE">
      <w:pPr>
        <w:spacing w:after="0" w:line="240" w:lineRule="auto"/>
        <w:rPr>
          <w:rFonts w:ascii="Copperplate Gothic Bold" w:hAnsi="Copperplate Gothic Bold"/>
          <w:sz w:val="28"/>
          <w:szCs w:val="28"/>
        </w:rPr>
      </w:pPr>
    </w:p>
    <w:p w:rsidR="004B7BFE" w:rsidRPr="00D206EE" w:rsidRDefault="004B7BFE" w:rsidP="004B7BFE">
      <w:pPr>
        <w:spacing w:after="0" w:line="240" w:lineRule="auto"/>
        <w:jc w:val="center"/>
        <w:rPr>
          <w:rFonts w:ascii="Bookman Old Style" w:hAnsi="Bookman Old Style"/>
          <w:b/>
          <w:sz w:val="28"/>
          <w:szCs w:val="28"/>
        </w:rPr>
      </w:pPr>
      <w:r w:rsidRPr="00D206EE">
        <w:rPr>
          <w:rFonts w:ascii="Bookman Old Style" w:hAnsi="Bookman Old Style"/>
          <w:b/>
          <w:sz w:val="28"/>
          <w:szCs w:val="28"/>
        </w:rPr>
        <w:t>RELAZIONE PER SINODO “CHIESA DALLE GENTI”</w:t>
      </w:r>
    </w:p>
    <w:p w:rsidR="004B7BFE" w:rsidRPr="00D206EE" w:rsidRDefault="004B7BFE" w:rsidP="004B7BFE">
      <w:pPr>
        <w:spacing w:after="0" w:line="240" w:lineRule="auto"/>
        <w:jc w:val="both"/>
        <w:rPr>
          <w:b/>
          <w:sz w:val="24"/>
          <w:szCs w:val="24"/>
        </w:rPr>
      </w:pPr>
    </w:p>
    <w:p w:rsidR="004B7BFE" w:rsidRPr="002D050B" w:rsidRDefault="004B7BFE" w:rsidP="004B7BFE">
      <w:pPr>
        <w:spacing w:after="0" w:line="240" w:lineRule="auto"/>
        <w:jc w:val="both"/>
        <w:rPr>
          <w:rFonts w:ascii="Bookman Old Style" w:hAnsi="Bookman Old Style"/>
          <w:b/>
          <w:sz w:val="24"/>
          <w:szCs w:val="24"/>
        </w:rPr>
      </w:pPr>
      <w:r w:rsidRPr="002D050B">
        <w:rPr>
          <w:rFonts w:ascii="Bookman Old Style" w:hAnsi="Bookman Old Style"/>
          <w:b/>
          <w:sz w:val="24"/>
          <w:szCs w:val="24"/>
        </w:rPr>
        <w:t xml:space="preserve">1.  “Attirerò tutti a me”. </w:t>
      </w:r>
    </w:p>
    <w:p w:rsidR="004B7BFE" w:rsidRPr="002D050B" w:rsidRDefault="004B7BFE" w:rsidP="004B7BFE">
      <w:pPr>
        <w:spacing w:after="0" w:line="240" w:lineRule="auto"/>
        <w:jc w:val="both"/>
        <w:rPr>
          <w:rFonts w:ascii="Bookman Old Style" w:hAnsi="Bookman Old Style"/>
          <w:sz w:val="24"/>
          <w:szCs w:val="24"/>
        </w:rPr>
      </w:pPr>
      <w:r w:rsidRPr="002D050B">
        <w:rPr>
          <w:rFonts w:ascii="Bookman Old Style" w:hAnsi="Bookman Old Style"/>
          <w:sz w:val="24"/>
          <w:szCs w:val="24"/>
        </w:rPr>
        <w:t xml:space="preserve">E’ essenziale educare il nostro sguardo a </w:t>
      </w:r>
      <w:r w:rsidRPr="002D050B">
        <w:rPr>
          <w:rFonts w:ascii="Bookman Old Style" w:hAnsi="Bookman Old Style"/>
          <w:b/>
          <w:i/>
          <w:sz w:val="24"/>
          <w:szCs w:val="24"/>
        </w:rPr>
        <w:t>saper leggere in questa prospettiva</w:t>
      </w:r>
      <w:r w:rsidRPr="002D050B">
        <w:rPr>
          <w:rFonts w:ascii="Bookman Old Style" w:hAnsi="Bookman Old Style"/>
          <w:sz w:val="24"/>
          <w:szCs w:val="24"/>
        </w:rPr>
        <w:t xml:space="preserve"> le diversità umane, culturali e religiose</w:t>
      </w:r>
      <w:r>
        <w:rPr>
          <w:rFonts w:ascii="Bookman Old Style" w:hAnsi="Bookman Old Style"/>
          <w:sz w:val="24"/>
          <w:szCs w:val="24"/>
        </w:rPr>
        <w:t>,</w:t>
      </w:r>
      <w:r w:rsidRPr="002D050B">
        <w:rPr>
          <w:rFonts w:ascii="Bookman Old Style" w:hAnsi="Bookman Old Style"/>
          <w:sz w:val="24"/>
          <w:szCs w:val="24"/>
        </w:rPr>
        <w:t xml:space="preserve"> superando </w:t>
      </w:r>
      <w:r>
        <w:rPr>
          <w:rFonts w:ascii="Bookman Old Style" w:hAnsi="Bookman Old Style"/>
          <w:sz w:val="24"/>
          <w:szCs w:val="24"/>
        </w:rPr>
        <w:t xml:space="preserve">eventuali </w:t>
      </w:r>
      <w:r w:rsidRPr="002D050B">
        <w:rPr>
          <w:rFonts w:ascii="Bookman Old Style" w:hAnsi="Bookman Old Style"/>
          <w:sz w:val="24"/>
          <w:szCs w:val="24"/>
        </w:rPr>
        <w:t xml:space="preserve">confusioni, paure, pigrizie spirituali e morali che ci impediscono di </w:t>
      </w:r>
      <w:r w:rsidRPr="002D050B">
        <w:rPr>
          <w:rFonts w:ascii="Bookman Old Style" w:hAnsi="Bookman Old Style"/>
          <w:b/>
          <w:i/>
          <w:sz w:val="24"/>
          <w:szCs w:val="24"/>
        </w:rPr>
        <w:t>comprendere ed accogliere questa attrattiva d’amore</w:t>
      </w:r>
      <w:r w:rsidRPr="002D050B">
        <w:rPr>
          <w:rFonts w:ascii="Bookman Old Style" w:hAnsi="Bookman Old Style"/>
          <w:sz w:val="24"/>
          <w:szCs w:val="24"/>
        </w:rPr>
        <w:t xml:space="preserve">, riducendola ad una semplice conseguenza incerta e complessa della globalizzazione. </w:t>
      </w:r>
    </w:p>
    <w:p w:rsidR="004B7BFE" w:rsidRPr="002D050B" w:rsidRDefault="004B7BFE" w:rsidP="004B7BFE">
      <w:pPr>
        <w:spacing w:after="0" w:line="240" w:lineRule="auto"/>
        <w:jc w:val="both"/>
        <w:rPr>
          <w:rFonts w:ascii="Bookman Old Style" w:hAnsi="Bookman Old Style"/>
          <w:sz w:val="24"/>
          <w:szCs w:val="24"/>
        </w:rPr>
      </w:pPr>
    </w:p>
    <w:p w:rsidR="004B7BFE" w:rsidRPr="002D050B" w:rsidRDefault="004B7BFE" w:rsidP="004B7BFE">
      <w:pPr>
        <w:spacing w:after="0" w:line="240" w:lineRule="auto"/>
        <w:jc w:val="both"/>
        <w:rPr>
          <w:rFonts w:ascii="Bookman Old Style" w:hAnsi="Bookman Old Style"/>
          <w:sz w:val="24"/>
          <w:szCs w:val="24"/>
        </w:rPr>
      </w:pPr>
      <w:r w:rsidRPr="002D050B">
        <w:rPr>
          <w:rFonts w:ascii="Bookman Old Style" w:hAnsi="Bookman Old Style"/>
          <w:sz w:val="24"/>
          <w:szCs w:val="24"/>
        </w:rPr>
        <w:t xml:space="preserve">Questa attrazione non chiede solo tolleranza, buona educazione e rispetto </w:t>
      </w:r>
      <w:r>
        <w:rPr>
          <w:rFonts w:ascii="Bookman Old Style" w:hAnsi="Bookman Old Style"/>
          <w:sz w:val="24"/>
          <w:szCs w:val="24"/>
        </w:rPr>
        <w:t>reciproco</w:t>
      </w:r>
      <w:r w:rsidRPr="002D050B">
        <w:rPr>
          <w:rFonts w:ascii="Bookman Old Style" w:hAnsi="Bookman Old Style"/>
          <w:sz w:val="24"/>
          <w:szCs w:val="24"/>
        </w:rPr>
        <w:t xml:space="preserve"> ma offre la </w:t>
      </w:r>
      <w:r w:rsidRPr="002D050B">
        <w:rPr>
          <w:rFonts w:ascii="Bookman Old Style" w:hAnsi="Bookman Old Style"/>
          <w:b/>
          <w:i/>
          <w:sz w:val="24"/>
          <w:szCs w:val="24"/>
        </w:rPr>
        <w:t>forza e la perseveranza di quel camminare insieme</w:t>
      </w:r>
      <w:r w:rsidRPr="002D050B">
        <w:rPr>
          <w:rFonts w:ascii="Bookman Old Style" w:hAnsi="Bookman Old Style"/>
          <w:sz w:val="24"/>
          <w:szCs w:val="24"/>
        </w:rPr>
        <w:t xml:space="preserve"> che permette di attuare l’Evangelo in ogni tempo, in ogni luogo e in ogni situazione.  </w:t>
      </w:r>
    </w:p>
    <w:p w:rsidR="004B7BFE" w:rsidRPr="002D050B" w:rsidRDefault="004B7BFE" w:rsidP="004B7BFE">
      <w:pPr>
        <w:spacing w:after="0" w:line="240" w:lineRule="auto"/>
        <w:jc w:val="both"/>
        <w:rPr>
          <w:rFonts w:ascii="Bookman Old Style" w:hAnsi="Bookman Old Style"/>
          <w:b/>
          <w:i/>
          <w:sz w:val="24"/>
          <w:szCs w:val="24"/>
        </w:rPr>
      </w:pPr>
    </w:p>
    <w:p w:rsidR="004B7BFE" w:rsidRPr="002D050B" w:rsidRDefault="004B7BFE" w:rsidP="004B7BFE">
      <w:pPr>
        <w:spacing w:after="0" w:line="240" w:lineRule="auto"/>
        <w:jc w:val="both"/>
        <w:rPr>
          <w:rFonts w:ascii="Bookman Old Style" w:hAnsi="Bookman Old Style"/>
          <w:b/>
          <w:i/>
          <w:sz w:val="24"/>
          <w:szCs w:val="24"/>
        </w:rPr>
      </w:pPr>
    </w:p>
    <w:p w:rsidR="004B7BFE" w:rsidRPr="002D050B" w:rsidRDefault="004B7BFE" w:rsidP="004B7BFE">
      <w:pPr>
        <w:spacing w:after="0" w:line="240" w:lineRule="auto"/>
        <w:jc w:val="both"/>
        <w:rPr>
          <w:rFonts w:ascii="Bookman Old Style" w:hAnsi="Bookman Old Style"/>
          <w:b/>
          <w:sz w:val="24"/>
          <w:szCs w:val="24"/>
        </w:rPr>
      </w:pPr>
      <w:r w:rsidRPr="002D050B">
        <w:rPr>
          <w:rFonts w:ascii="Bookman Old Style" w:hAnsi="Bookman Old Style"/>
          <w:b/>
          <w:sz w:val="24"/>
          <w:szCs w:val="24"/>
        </w:rPr>
        <w:t>2.  “Chiesa dalle genti”:  responsabilità della Chiesa di oggi</w:t>
      </w:r>
      <w:r>
        <w:rPr>
          <w:rFonts w:ascii="Bookman Old Style" w:hAnsi="Bookman Old Style"/>
          <w:b/>
          <w:sz w:val="24"/>
          <w:szCs w:val="24"/>
        </w:rPr>
        <w:t>.</w:t>
      </w:r>
    </w:p>
    <w:p w:rsidR="004B7BFE" w:rsidRPr="002D050B" w:rsidRDefault="004B7BFE" w:rsidP="004B7BFE">
      <w:pPr>
        <w:spacing w:after="0" w:line="240" w:lineRule="auto"/>
        <w:jc w:val="both"/>
        <w:rPr>
          <w:rFonts w:ascii="Bookman Old Style" w:hAnsi="Bookman Old Style"/>
          <w:sz w:val="24"/>
          <w:szCs w:val="24"/>
        </w:rPr>
      </w:pPr>
      <w:r w:rsidRPr="002D050B">
        <w:rPr>
          <w:rFonts w:ascii="Bookman Old Style" w:hAnsi="Bookman Old Style"/>
          <w:sz w:val="24"/>
          <w:szCs w:val="24"/>
        </w:rPr>
        <w:t>Questo è “</w:t>
      </w:r>
      <w:r w:rsidRPr="002D050B">
        <w:rPr>
          <w:rFonts w:ascii="Bookman Old Style" w:hAnsi="Bookman Old Style"/>
          <w:b/>
          <w:i/>
          <w:sz w:val="24"/>
          <w:szCs w:val="24"/>
        </w:rPr>
        <w:t>tempo di grazia</w:t>
      </w:r>
      <w:r w:rsidRPr="002D050B">
        <w:rPr>
          <w:rFonts w:ascii="Bookman Old Style" w:hAnsi="Bookman Old Style"/>
          <w:sz w:val="24"/>
          <w:szCs w:val="24"/>
        </w:rPr>
        <w:t>”; occorre evidenziare prospettive e motivi di speranza nel cambiamento</w:t>
      </w:r>
      <w:r>
        <w:rPr>
          <w:rFonts w:ascii="Bookman Old Style" w:hAnsi="Bookman Old Style"/>
          <w:sz w:val="24"/>
          <w:szCs w:val="24"/>
        </w:rPr>
        <w:t>,</w:t>
      </w:r>
      <w:r w:rsidRPr="002D050B">
        <w:rPr>
          <w:rFonts w:ascii="Bookman Old Style" w:hAnsi="Bookman Old Style"/>
          <w:sz w:val="24"/>
          <w:szCs w:val="24"/>
        </w:rPr>
        <w:t xml:space="preserve"> anche per la vita comunitaria e sociale.</w:t>
      </w:r>
    </w:p>
    <w:p w:rsidR="004B7BFE" w:rsidRPr="002D050B" w:rsidRDefault="004B7BFE" w:rsidP="004B7BFE">
      <w:pPr>
        <w:spacing w:after="0" w:line="240" w:lineRule="auto"/>
        <w:jc w:val="both"/>
        <w:rPr>
          <w:rFonts w:ascii="Bookman Old Style" w:hAnsi="Bookman Old Style"/>
          <w:sz w:val="24"/>
          <w:szCs w:val="24"/>
        </w:rPr>
      </w:pPr>
    </w:p>
    <w:p w:rsidR="004B7BFE" w:rsidRPr="002D050B" w:rsidRDefault="004B7BFE" w:rsidP="004B7BFE">
      <w:pPr>
        <w:spacing w:after="0" w:line="240" w:lineRule="auto"/>
        <w:jc w:val="both"/>
        <w:rPr>
          <w:rFonts w:ascii="Bookman Old Style" w:hAnsi="Bookman Old Style"/>
          <w:sz w:val="24"/>
          <w:szCs w:val="24"/>
        </w:rPr>
      </w:pPr>
      <w:r>
        <w:rPr>
          <w:rFonts w:ascii="Bookman Old Style" w:hAnsi="Bookman Old Style"/>
          <w:sz w:val="24"/>
          <w:szCs w:val="24"/>
        </w:rPr>
        <w:t>E’ compito pastorale anche la disponibilità ad a</w:t>
      </w:r>
      <w:r w:rsidRPr="002D050B">
        <w:rPr>
          <w:rFonts w:ascii="Bookman Old Style" w:hAnsi="Bookman Old Style"/>
          <w:sz w:val="24"/>
          <w:szCs w:val="24"/>
        </w:rPr>
        <w:t>scolta</w:t>
      </w:r>
      <w:r>
        <w:rPr>
          <w:rFonts w:ascii="Bookman Old Style" w:hAnsi="Bookman Old Style"/>
          <w:sz w:val="24"/>
          <w:szCs w:val="24"/>
        </w:rPr>
        <w:t>r</w:t>
      </w:r>
      <w:r w:rsidRPr="002D050B">
        <w:rPr>
          <w:rFonts w:ascii="Bookman Old Style" w:hAnsi="Bookman Old Style"/>
          <w:sz w:val="24"/>
          <w:szCs w:val="24"/>
        </w:rPr>
        <w:t xml:space="preserve">e </w:t>
      </w:r>
      <w:r>
        <w:rPr>
          <w:rFonts w:ascii="Bookman Old Style" w:hAnsi="Bookman Old Style"/>
          <w:sz w:val="24"/>
          <w:szCs w:val="24"/>
        </w:rPr>
        <w:t>l</w:t>
      </w:r>
      <w:r w:rsidRPr="002D050B">
        <w:rPr>
          <w:rFonts w:ascii="Bookman Old Style" w:hAnsi="Bookman Old Style"/>
          <w:sz w:val="24"/>
          <w:szCs w:val="24"/>
        </w:rPr>
        <w:t>e paure</w:t>
      </w:r>
      <w:r>
        <w:rPr>
          <w:rFonts w:ascii="Bookman Old Style" w:hAnsi="Bookman Old Style"/>
          <w:sz w:val="24"/>
          <w:szCs w:val="24"/>
        </w:rPr>
        <w:t>,</w:t>
      </w:r>
      <w:r w:rsidRPr="002D050B">
        <w:rPr>
          <w:rFonts w:ascii="Bookman Old Style" w:hAnsi="Bookman Old Style"/>
          <w:sz w:val="24"/>
          <w:szCs w:val="24"/>
        </w:rPr>
        <w:t xml:space="preserve"> sapendo farle maturare verso una </w:t>
      </w:r>
      <w:r w:rsidRPr="002D050B">
        <w:rPr>
          <w:rFonts w:ascii="Bookman Old Style" w:hAnsi="Bookman Old Style"/>
          <w:b/>
          <w:i/>
          <w:sz w:val="24"/>
          <w:szCs w:val="24"/>
        </w:rPr>
        <w:t>lettura più positiva d</w:t>
      </w:r>
      <w:r>
        <w:rPr>
          <w:rFonts w:ascii="Bookman Old Style" w:hAnsi="Bookman Old Style"/>
          <w:b/>
          <w:i/>
          <w:sz w:val="24"/>
          <w:szCs w:val="24"/>
        </w:rPr>
        <w:t>e</w:t>
      </w:r>
      <w:r w:rsidRPr="002D050B">
        <w:rPr>
          <w:rFonts w:ascii="Bookman Old Style" w:hAnsi="Bookman Old Style"/>
          <w:b/>
          <w:i/>
          <w:sz w:val="24"/>
          <w:szCs w:val="24"/>
        </w:rPr>
        <w:t>i reali cambiamenti attuabili</w:t>
      </w:r>
      <w:r>
        <w:rPr>
          <w:rFonts w:ascii="Bookman Old Style" w:hAnsi="Bookman Old Style"/>
          <w:b/>
          <w:i/>
          <w:sz w:val="24"/>
          <w:szCs w:val="24"/>
        </w:rPr>
        <w:t>,</w:t>
      </w:r>
      <w:r w:rsidRPr="002D050B">
        <w:rPr>
          <w:rFonts w:ascii="Bookman Old Style" w:hAnsi="Bookman Old Style"/>
          <w:sz w:val="24"/>
          <w:szCs w:val="24"/>
        </w:rPr>
        <w:t xml:space="preserve"> in modo condiviso e profetico, invitando a riconoscere che l’identità cristiana la si custodisce rendendo più evidente lo stile evangelico nelle relazioni più che aderendo ad una visione sociologica della pura difesa esterna di un’identità formale, tradizionalista e ritualistica.</w:t>
      </w:r>
    </w:p>
    <w:p w:rsidR="004B7BFE" w:rsidRPr="002D050B" w:rsidRDefault="004B7BFE" w:rsidP="004B7BFE">
      <w:pPr>
        <w:spacing w:after="0" w:line="240" w:lineRule="auto"/>
        <w:jc w:val="both"/>
        <w:rPr>
          <w:rFonts w:ascii="Bookman Old Style" w:hAnsi="Bookman Old Style"/>
          <w:sz w:val="24"/>
          <w:szCs w:val="24"/>
        </w:rPr>
      </w:pPr>
    </w:p>
    <w:p w:rsidR="004B7BFE" w:rsidRPr="002D050B" w:rsidRDefault="004B7BFE" w:rsidP="004B7BFE">
      <w:pPr>
        <w:spacing w:after="0" w:line="24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Da qui deve poi scaturire la disponibilità dei </w:t>
      </w:r>
      <w:r w:rsidRPr="002D050B">
        <w:rPr>
          <w:rFonts w:ascii="Bookman Old Style" w:eastAsia="Calibri" w:hAnsi="Bookman Old Style" w:cs="Times New Roman"/>
          <w:b/>
          <w:i/>
          <w:sz w:val="24"/>
          <w:szCs w:val="24"/>
        </w:rPr>
        <w:t xml:space="preserve">preti </w:t>
      </w:r>
      <w:r>
        <w:rPr>
          <w:rFonts w:ascii="Bookman Old Style" w:eastAsia="Calibri" w:hAnsi="Bookman Old Style" w:cs="Times New Roman"/>
          <w:b/>
          <w:i/>
          <w:sz w:val="24"/>
          <w:szCs w:val="24"/>
        </w:rPr>
        <w:t>e dei fedeli a</w:t>
      </w:r>
      <w:r w:rsidRPr="002D050B">
        <w:rPr>
          <w:rFonts w:ascii="Bookman Old Style" w:eastAsia="Calibri" w:hAnsi="Bookman Old Style" w:cs="Times New Roman"/>
          <w:b/>
          <w:i/>
          <w:sz w:val="24"/>
          <w:szCs w:val="24"/>
        </w:rPr>
        <w:t xml:space="preserve"> mett</w:t>
      </w:r>
      <w:r>
        <w:rPr>
          <w:rFonts w:ascii="Bookman Old Style" w:eastAsia="Calibri" w:hAnsi="Bookman Old Style" w:cs="Times New Roman"/>
          <w:b/>
          <w:i/>
          <w:sz w:val="24"/>
          <w:szCs w:val="24"/>
        </w:rPr>
        <w:t xml:space="preserve">ersi </w:t>
      </w:r>
      <w:r w:rsidRPr="002D050B">
        <w:rPr>
          <w:rFonts w:ascii="Bookman Old Style" w:eastAsia="Calibri" w:hAnsi="Bookman Old Style" w:cs="Times New Roman"/>
          <w:sz w:val="24"/>
          <w:szCs w:val="24"/>
        </w:rPr>
        <w:t xml:space="preserve"> </w:t>
      </w:r>
      <w:r>
        <w:rPr>
          <w:rFonts w:ascii="Bookman Old Style" w:eastAsia="Calibri" w:hAnsi="Bookman Old Style" w:cs="Times New Roman"/>
          <w:b/>
          <w:i/>
          <w:sz w:val="24"/>
          <w:szCs w:val="24"/>
        </w:rPr>
        <w:t>in a</w:t>
      </w:r>
      <w:r w:rsidRPr="002D050B">
        <w:rPr>
          <w:rFonts w:ascii="Bookman Old Style" w:eastAsia="Calibri" w:hAnsi="Bookman Old Style" w:cs="Times New Roman"/>
          <w:b/>
          <w:i/>
          <w:sz w:val="24"/>
          <w:szCs w:val="24"/>
        </w:rPr>
        <w:t>scolto</w:t>
      </w:r>
      <w:r w:rsidRPr="002D050B">
        <w:rPr>
          <w:rFonts w:ascii="Bookman Old Style" w:eastAsia="Calibri" w:hAnsi="Bookman Old Style" w:cs="Times New Roman"/>
          <w:sz w:val="24"/>
          <w:szCs w:val="24"/>
        </w:rPr>
        <w:t xml:space="preserve"> </w:t>
      </w:r>
      <w:r>
        <w:rPr>
          <w:rFonts w:ascii="Bookman Old Style" w:eastAsia="Calibri" w:hAnsi="Bookman Old Style" w:cs="Times New Roman"/>
          <w:sz w:val="24"/>
          <w:szCs w:val="24"/>
        </w:rPr>
        <w:t xml:space="preserve">e proseguire “dialoghi di vita buona” con </w:t>
      </w:r>
      <w:r w:rsidRPr="002D050B">
        <w:rPr>
          <w:rFonts w:ascii="Bookman Old Style" w:eastAsia="Calibri" w:hAnsi="Bookman Old Style" w:cs="Times New Roman"/>
          <w:sz w:val="24"/>
          <w:szCs w:val="24"/>
        </w:rPr>
        <w:t>le diverse nuove realtà</w:t>
      </w:r>
      <w:r>
        <w:rPr>
          <w:rFonts w:ascii="Bookman Old Style" w:eastAsia="Calibri" w:hAnsi="Bookman Old Style" w:cs="Times New Roman"/>
          <w:sz w:val="24"/>
          <w:szCs w:val="24"/>
        </w:rPr>
        <w:t xml:space="preserve"> ecclesiali</w:t>
      </w:r>
      <w:r w:rsidRPr="002D050B">
        <w:rPr>
          <w:rFonts w:ascii="Bookman Old Style" w:eastAsia="Calibri" w:hAnsi="Bookman Old Style" w:cs="Times New Roman"/>
          <w:sz w:val="24"/>
          <w:szCs w:val="24"/>
        </w:rPr>
        <w:t>, valorizzandole e coinvolgendole nella vita pastorale.</w:t>
      </w:r>
    </w:p>
    <w:p w:rsidR="004B7BFE" w:rsidRPr="002D050B" w:rsidRDefault="004B7BFE" w:rsidP="004B7BFE">
      <w:pPr>
        <w:spacing w:after="0" w:line="240" w:lineRule="auto"/>
        <w:jc w:val="both"/>
        <w:rPr>
          <w:rFonts w:ascii="Bookman Old Style" w:hAnsi="Bookman Old Style"/>
          <w:sz w:val="24"/>
          <w:szCs w:val="24"/>
        </w:rPr>
      </w:pPr>
    </w:p>
    <w:p w:rsidR="004B7BFE" w:rsidRPr="002D050B" w:rsidRDefault="004B7BFE" w:rsidP="004B7BFE">
      <w:pPr>
        <w:spacing w:after="0" w:line="240" w:lineRule="auto"/>
        <w:jc w:val="both"/>
        <w:rPr>
          <w:rFonts w:ascii="Bookman Old Style" w:hAnsi="Bookman Old Style"/>
          <w:sz w:val="24"/>
          <w:szCs w:val="24"/>
        </w:rPr>
      </w:pPr>
      <w:r>
        <w:rPr>
          <w:rFonts w:ascii="Bookman Old Style" w:hAnsi="Bookman Old Style"/>
          <w:sz w:val="24"/>
          <w:szCs w:val="24"/>
        </w:rPr>
        <w:t>Diventa sempre più urgente e</w:t>
      </w:r>
      <w:r w:rsidRPr="002D050B">
        <w:rPr>
          <w:rFonts w:ascii="Bookman Old Style" w:hAnsi="Bookman Old Style"/>
          <w:sz w:val="24"/>
          <w:szCs w:val="24"/>
        </w:rPr>
        <w:t>ducar</w:t>
      </w:r>
      <w:r>
        <w:rPr>
          <w:rFonts w:ascii="Bookman Old Style" w:hAnsi="Bookman Old Style"/>
          <w:sz w:val="24"/>
          <w:szCs w:val="24"/>
        </w:rPr>
        <w:t xml:space="preserve">ci ed educare </w:t>
      </w:r>
      <w:r w:rsidRPr="002D050B">
        <w:rPr>
          <w:rFonts w:ascii="Bookman Old Style" w:hAnsi="Bookman Old Style"/>
          <w:sz w:val="24"/>
          <w:szCs w:val="24"/>
        </w:rPr>
        <w:t xml:space="preserve">al </w:t>
      </w:r>
      <w:r w:rsidRPr="002D050B">
        <w:rPr>
          <w:rFonts w:ascii="Bookman Old Style" w:hAnsi="Bookman Old Style"/>
          <w:b/>
          <w:i/>
          <w:sz w:val="24"/>
          <w:szCs w:val="24"/>
        </w:rPr>
        <w:t xml:space="preserve">discernimento </w:t>
      </w:r>
      <w:r>
        <w:rPr>
          <w:rFonts w:ascii="Bookman Old Style" w:hAnsi="Bookman Old Style"/>
          <w:sz w:val="24"/>
          <w:szCs w:val="24"/>
        </w:rPr>
        <w:t xml:space="preserve">per meglio </w:t>
      </w:r>
      <w:r w:rsidRPr="002D050B">
        <w:rPr>
          <w:rFonts w:ascii="Bookman Old Style" w:hAnsi="Bookman Old Style"/>
          <w:sz w:val="24"/>
          <w:szCs w:val="24"/>
        </w:rPr>
        <w:t xml:space="preserve">riconoscere i segni di </w:t>
      </w:r>
      <w:r>
        <w:rPr>
          <w:rFonts w:ascii="Bookman Old Style" w:hAnsi="Bookman Old Style"/>
          <w:sz w:val="24"/>
          <w:szCs w:val="24"/>
        </w:rPr>
        <w:t xml:space="preserve">ricchezza </w:t>
      </w:r>
      <w:r w:rsidRPr="002D050B">
        <w:rPr>
          <w:rFonts w:ascii="Bookman Old Style" w:hAnsi="Bookman Old Style"/>
          <w:sz w:val="24"/>
          <w:szCs w:val="24"/>
        </w:rPr>
        <w:t>evangelic</w:t>
      </w:r>
      <w:r>
        <w:rPr>
          <w:rFonts w:ascii="Bookman Old Style" w:hAnsi="Bookman Old Style"/>
          <w:sz w:val="24"/>
          <w:szCs w:val="24"/>
        </w:rPr>
        <w:t>a presenti in questi cambiamenti</w:t>
      </w:r>
      <w:r w:rsidRPr="002D050B">
        <w:rPr>
          <w:rFonts w:ascii="Bookman Old Style" w:hAnsi="Bookman Old Style"/>
          <w:sz w:val="24"/>
          <w:szCs w:val="24"/>
        </w:rPr>
        <w:t>, nello stile della fraternità, nella serenità dei rapporti e nell</w:t>
      </w:r>
      <w:r>
        <w:rPr>
          <w:rFonts w:ascii="Bookman Old Style" w:hAnsi="Bookman Old Style"/>
          <w:sz w:val="24"/>
          <w:szCs w:val="24"/>
        </w:rPr>
        <w:t>a</w:t>
      </w:r>
      <w:r w:rsidRPr="002D050B">
        <w:rPr>
          <w:rFonts w:ascii="Bookman Old Style" w:hAnsi="Bookman Old Style"/>
          <w:sz w:val="24"/>
          <w:szCs w:val="24"/>
        </w:rPr>
        <w:t xml:space="preserve"> fiducia nel futuro, superando il diffuso senso di timore e la comune percezione di povertà di prospettive.   </w:t>
      </w:r>
    </w:p>
    <w:p w:rsidR="004B7BFE" w:rsidRPr="002D050B" w:rsidRDefault="004B7BFE" w:rsidP="004B7BFE">
      <w:pPr>
        <w:spacing w:after="0" w:line="240" w:lineRule="auto"/>
        <w:jc w:val="both"/>
        <w:rPr>
          <w:rFonts w:ascii="Bookman Old Style" w:hAnsi="Bookman Old Style"/>
          <w:sz w:val="24"/>
          <w:szCs w:val="24"/>
        </w:rPr>
      </w:pPr>
    </w:p>
    <w:p w:rsidR="004B7BFE" w:rsidRPr="002D050B" w:rsidRDefault="004B7BFE" w:rsidP="004B7BFE">
      <w:pPr>
        <w:spacing w:after="0" w:line="240" w:lineRule="auto"/>
        <w:jc w:val="both"/>
        <w:rPr>
          <w:rFonts w:ascii="Bookman Old Style" w:hAnsi="Bookman Old Style"/>
          <w:sz w:val="24"/>
          <w:szCs w:val="24"/>
        </w:rPr>
      </w:pPr>
      <w:r>
        <w:rPr>
          <w:rFonts w:ascii="Bookman Old Style" w:hAnsi="Bookman Old Style"/>
          <w:sz w:val="24"/>
          <w:szCs w:val="24"/>
        </w:rPr>
        <w:t>Si potrà meglio r</w:t>
      </w:r>
      <w:r w:rsidRPr="002D050B">
        <w:rPr>
          <w:rFonts w:ascii="Bookman Old Style" w:hAnsi="Bookman Old Style"/>
          <w:sz w:val="24"/>
          <w:szCs w:val="24"/>
        </w:rPr>
        <w:t xml:space="preserve">iscoprire il </w:t>
      </w:r>
      <w:r w:rsidRPr="002D050B">
        <w:rPr>
          <w:rFonts w:ascii="Bookman Old Style" w:hAnsi="Bookman Old Style"/>
          <w:b/>
          <w:i/>
          <w:sz w:val="24"/>
          <w:szCs w:val="24"/>
        </w:rPr>
        <w:t>dono e la missione della “cattolicità</w:t>
      </w:r>
      <w:r w:rsidRPr="002D050B">
        <w:rPr>
          <w:rFonts w:ascii="Bookman Old Style" w:hAnsi="Bookman Old Style"/>
          <w:sz w:val="24"/>
          <w:szCs w:val="24"/>
        </w:rPr>
        <w:t>” della Chiesa e la conseguente grazia che ci è data</w:t>
      </w:r>
      <w:r>
        <w:rPr>
          <w:rFonts w:ascii="Bookman Old Style" w:hAnsi="Bookman Old Style"/>
          <w:sz w:val="24"/>
          <w:szCs w:val="24"/>
        </w:rPr>
        <w:t>, in questo tempo,</w:t>
      </w:r>
      <w:r w:rsidRPr="002D050B">
        <w:rPr>
          <w:rFonts w:ascii="Bookman Old Style" w:hAnsi="Bookman Old Style"/>
          <w:sz w:val="24"/>
          <w:szCs w:val="24"/>
        </w:rPr>
        <w:t xml:space="preserve"> per </w:t>
      </w:r>
      <w:r>
        <w:rPr>
          <w:rFonts w:ascii="Bookman Old Style" w:hAnsi="Bookman Old Style"/>
          <w:sz w:val="24"/>
          <w:szCs w:val="24"/>
        </w:rPr>
        <w:t xml:space="preserve">meglio esprimere ed </w:t>
      </w:r>
      <w:r w:rsidRPr="002D050B">
        <w:rPr>
          <w:rFonts w:ascii="Bookman Old Style" w:hAnsi="Bookman Old Style"/>
          <w:sz w:val="24"/>
          <w:szCs w:val="24"/>
        </w:rPr>
        <w:t>attuare questo dono</w:t>
      </w:r>
      <w:r>
        <w:rPr>
          <w:rFonts w:ascii="Bookman Old Style" w:hAnsi="Bookman Old Style"/>
          <w:sz w:val="24"/>
          <w:szCs w:val="24"/>
        </w:rPr>
        <w:t>, in modo originale e profetico,</w:t>
      </w:r>
      <w:r w:rsidRPr="002D050B">
        <w:rPr>
          <w:rFonts w:ascii="Bookman Old Style" w:hAnsi="Bookman Old Style"/>
          <w:sz w:val="24"/>
          <w:szCs w:val="24"/>
        </w:rPr>
        <w:t xml:space="preserve"> in </w:t>
      </w:r>
      <w:r>
        <w:rPr>
          <w:rFonts w:ascii="Bookman Old Style" w:hAnsi="Bookman Old Style"/>
          <w:sz w:val="24"/>
          <w:szCs w:val="24"/>
        </w:rPr>
        <w:t>questi nostri giorni e nelle diverse situazioni ecclesiali e sociali, chiamate ad attraversare l’attuale cambiamento d’epoca.</w:t>
      </w:r>
    </w:p>
    <w:p w:rsidR="004B7BFE" w:rsidRPr="002D050B" w:rsidRDefault="004B7BFE" w:rsidP="004B7BFE">
      <w:pPr>
        <w:spacing w:after="0" w:line="240" w:lineRule="auto"/>
        <w:jc w:val="both"/>
        <w:rPr>
          <w:rFonts w:ascii="Bookman Old Style" w:hAnsi="Bookman Old Style"/>
          <w:sz w:val="24"/>
          <w:szCs w:val="24"/>
        </w:rPr>
      </w:pPr>
    </w:p>
    <w:p w:rsidR="004B7BFE" w:rsidRPr="002D050B" w:rsidRDefault="004B7BFE" w:rsidP="004B7BFE">
      <w:pPr>
        <w:spacing w:after="0" w:line="240" w:lineRule="auto"/>
        <w:jc w:val="both"/>
        <w:rPr>
          <w:rFonts w:ascii="Bookman Old Style" w:eastAsia="Calibri" w:hAnsi="Bookman Old Style" w:cs="Times New Roman"/>
          <w:sz w:val="24"/>
          <w:szCs w:val="24"/>
        </w:rPr>
      </w:pPr>
      <w:r w:rsidRPr="002D050B">
        <w:rPr>
          <w:rFonts w:ascii="Bookman Old Style" w:hAnsi="Bookman Old Style"/>
          <w:sz w:val="24"/>
          <w:szCs w:val="24"/>
        </w:rPr>
        <w:lastRenderedPageBreak/>
        <w:t xml:space="preserve">E’ bene lasciarci </w:t>
      </w:r>
      <w:r w:rsidRPr="002D050B">
        <w:rPr>
          <w:rFonts w:ascii="Bookman Old Style" w:hAnsi="Bookman Old Style"/>
          <w:b/>
          <w:i/>
          <w:sz w:val="24"/>
          <w:szCs w:val="24"/>
        </w:rPr>
        <w:t xml:space="preserve">provocare ed educare dai bambini e </w:t>
      </w:r>
      <w:r>
        <w:rPr>
          <w:rFonts w:ascii="Bookman Old Style" w:hAnsi="Bookman Old Style"/>
          <w:b/>
          <w:i/>
          <w:sz w:val="24"/>
          <w:szCs w:val="24"/>
        </w:rPr>
        <w:t xml:space="preserve">dai </w:t>
      </w:r>
      <w:r w:rsidRPr="002D050B">
        <w:rPr>
          <w:rFonts w:ascii="Bookman Old Style" w:hAnsi="Bookman Old Style"/>
          <w:b/>
          <w:i/>
          <w:sz w:val="24"/>
          <w:szCs w:val="24"/>
        </w:rPr>
        <w:t>ragazzi</w:t>
      </w:r>
      <w:r>
        <w:rPr>
          <w:rFonts w:ascii="Bookman Old Style" w:hAnsi="Bookman Old Style"/>
          <w:b/>
          <w:i/>
          <w:sz w:val="24"/>
          <w:szCs w:val="24"/>
        </w:rPr>
        <w:t>,</w:t>
      </w:r>
      <w:r w:rsidRPr="002D050B">
        <w:rPr>
          <w:rFonts w:ascii="Bookman Old Style" w:hAnsi="Bookman Old Style"/>
          <w:sz w:val="24"/>
          <w:szCs w:val="24"/>
        </w:rPr>
        <w:t xml:space="preserve"> nella loro immediatezza  relazionale, evitando di condizionarli con le nostre paure</w:t>
      </w:r>
      <w:r>
        <w:rPr>
          <w:rFonts w:ascii="Bookman Old Style" w:hAnsi="Bookman Old Style"/>
          <w:sz w:val="24"/>
          <w:szCs w:val="24"/>
        </w:rPr>
        <w:t>,</w:t>
      </w:r>
      <w:r w:rsidRPr="002D050B">
        <w:rPr>
          <w:rFonts w:ascii="Bookman Old Style" w:hAnsi="Bookman Old Style"/>
          <w:sz w:val="24"/>
          <w:szCs w:val="24"/>
        </w:rPr>
        <w:t xml:space="preserve"> riserve sociologiche</w:t>
      </w:r>
      <w:r>
        <w:rPr>
          <w:rFonts w:ascii="Bookman Old Style" w:hAnsi="Bookman Old Style"/>
          <w:sz w:val="24"/>
          <w:szCs w:val="24"/>
        </w:rPr>
        <w:t xml:space="preserve"> e pretese ideologiche di difesa dell’identità</w:t>
      </w:r>
      <w:r w:rsidRPr="002D050B">
        <w:rPr>
          <w:rFonts w:ascii="Bookman Old Style" w:hAnsi="Bookman Old Style"/>
          <w:sz w:val="24"/>
          <w:szCs w:val="24"/>
        </w:rPr>
        <w:t>. Come pure s</w:t>
      </w:r>
      <w:r w:rsidRPr="002D050B">
        <w:rPr>
          <w:rFonts w:ascii="Bookman Old Style" w:eastAsia="Calibri" w:hAnsi="Bookman Old Style" w:cs="Times New Roman"/>
          <w:sz w:val="24"/>
          <w:szCs w:val="24"/>
        </w:rPr>
        <w:t>i ritiene che sia un fattore di grande importanza quello di sviluppare un’educazione particolarmente attenta a queste tematiche già a partire dalla prima infanzia.</w:t>
      </w:r>
    </w:p>
    <w:p w:rsidR="004B7BFE" w:rsidRDefault="004B7BFE" w:rsidP="004B7BFE">
      <w:pPr>
        <w:spacing w:after="0" w:line="240" w:lineRule="auto"/>
        <w:jc w:val="both"/>
        <w:rPr>
          <w:rFonts w:ascii="Bookman Old Style" w:hAnsi="Bookman Old Style"/>
          <w:sz w:val="24"/>
          <w:szCs w:val="24"/>
        </w:rPr>
      </w:pPr>
      <w:r w:rsidRPr="002D050B">
        <w:rPr>
          <w:rFonts w:ascii="Bookman Old Style" w:hAnsi="Bookman Old Style"/>
          <w:sz w:val="24"/>
          <w:szCs w:val="24"/>
        </w:rPr>
        <w:t xml:space="preserve"> </w:t>
      </w:r>
    </w:p>
    <w:p w:rsidR="004B7BFE" w:rsidRPr="002D050B" w:rsidRDefault="004B7BFE" w:rsidP="004B7BFE">
      <w:pPr>
        <w:spacing w:after="0" w:line="240" w:lineRule="auto"/>
        <w:jc w:val="both"/>
        <w:rPr>
          <w:rFonts w:ascii="Bookman Old Style" w:hAnsi="Bookman Old Style"/>
          <w:sz w:val="24"/>
          <w:szCs w:val="24"/>
        </w:rPr>
      </w:pPr>
    </w:p>
    <w:p w:rsidR="004B7BFE" w:rsidRPr="002D050B" w:rsidRDefault="004B7BFE" w:rsidP="004B7BFE">
      <w:pPr>
        <w:spacing w:after="0" w:line="240" w:lineRule="auto"/>
        <w:jc w:val="both"/>
        <w:rPr>
          <w:rFonts w:ascii="Bookman Old Style" w:hAnsi="Bookman Old Style"/>
          <w:b/>
          <w:sz w:val="24"/>
          <w:szCs w:val="24"/>
        </w:rPr>
      </w:pPr>
      <w:r w:rsidRPr="002D050B">
        <w:rPr>
          <w:rFonts w:ascii="Bookman Old Style" w:hAnsi="Bookman Old Style"/>
          <w:b/>
          <w:sz w:val="24"/>
          <w:szCs w:val="24"/>
        </w:rPr>
        <w:t>3.  La priorità dell’Evangelizzazione</w:t>
      </w:r>
    </w:p>
    <w:p w:rsidR="004B7BFE" w:rsidRPr="002D050B" w:rsidRDefault="004B7BFE" w:rsidP="004B7BFE">
      <w:pPr>
        <w:spacing w:after="0" w:line="240" w:lineRule="auto"/>
        <w:jc w:val="both"/>
        <w:rPr>
          <w:rFonts w:ascii="Bookman Old Style" w:hAnsi="Bookman Old Style"/>
          <w:sz w:val="24"/>
          <w:szCs w:val="24"/>
        </w:rPr>
      </w:pPr>
      <w:r w:rsidRPr="002D050B">
        <w:rPr>
          <w:rFonts w:ascii="Bookman Old Style" w:hAnsi="Bookman Old Style"/>
          <w:sz w:val="24"/>
          <w:szCs w:val="24"/>
        </w:rPr>
        <w:t xml:space="preserve">E’ questo il tema e la missione che ci spinge ad evidenziare meno il </w:t>
      </w:r>
      <w:r w:rsidRPr="002D050B">
        <w:rPr>
          <w:rFonts w:ascii="Bookman Old Style" w:hAnsi="Bookman Old Style"/>
          <w:b/>
          <w:i/>
          <w:sz w:val="24"/>
          <w:szCs w:val="24"/>
        </w:rPr>
        <w:t>noi – loro</w:t>
      </w:r>
      <w:r w:rsidRPr="002D050B">
        <w:rPr>
          <w:rFonts w:ascii="Bookman Old Style" w:hAnsi="Bookman Old Style"/>
          <w:sz w:val="24"/>
          <w:szCs w:val="24"/>
        </w:rPr>
        <w:t xml:space="preserve"> e a privilegiare prassi concrete del lavorare insieme in ambiti culturali, caritativi</w:t>
      </w:r>
      <w:r>
        <w:rPr>
          <w:rFonts w:ascii="Bookman Old Style" w:hAnsi="Bookman Old Style"/>
          <w:sz w:val="24"/>
          <w:szCs w:val="24"/>
        </w:rPr>
        <w:t xml:space="preserve"> e</w:t>
      </w:r>
      <w:r w:rsidRPr="002D050B">
        <w:rPr>
          <w:rFonts w:ascii="Bookman Old Style" w:hAnsi="Bookman Old Style"/>
          <w:sz w:val="24"/>
          <w:szCs w:val="24"/>
        </w:rPr>
        <w:t xml:space="preserve"> liturgici</w:t>
      </w:r>
      <w:r>
        <w:rPr>
          <w:rFonts w:ascii="Bookman Old Style" w:hAnsi="Bookman Old Style"/>
          <w:sz w:val="24"/>
          <w:szCs w:val="24"/>
        </w:rPr>
        <w:t>,</w:t>
      </w:r>
      <w:r w:rsidRPr="002D050B">
        <w:rPr>
          <w:rFonts w:ascii="Bookman Old Style" w:hAnsi="Bookman Old Style"/>
          <w:sz w:val="24"/>
          <w:szCs w:val="24"/>
        </w:rPr>
        <w:t xml:space="preserve"> attraverso proposte e celebrazioni realmente “ecumeniche” e proposte a tutti, in particolari m</w:t>
      </w:r>
      <w:r>
        <w:rPr>
          <w:rFonts w:ascii="Bookman Old Style" w:hAnsi="Bookman Old Style"/>
          <w:sz w:val="24"/>
          <w:szCs w:val="24"/>
        </w:rPr>
        <w:t>o</w:t>
      </w:r>
      <w:r w:rsidRPr="002D050B">
        <w:rPr>
          <w:rFonts w:ascii="Bookman Old Style" w:hAnsi="Bookman Old Style"/>
          <w:sz w:val="24"/>
          <w:szCs w:val="24"/>
        </w:rPr>
        <w:t>menti durate l’anno.</w:t>
      </w:r>
    </w:p>
    <w:p w:rsidR="004B7BFE" w:rsidRPr="002D050B" w:rsidRDefault="004B7BFE" w:rsidP="004B7BFE">
      <w:pPr>
        <w:spacing w:after="0" w:line="240" w:lineRule="auto"/>
        <w:jc w:val="both"/>
        <w:rPr>
          <w:rFonts w:ascii="Bookman Old Style" w:hAnsi="Bookman Old Style"/>
          <w:sz w:val="24"/>
          <w:szCs w:val="24"/>
        </w:rPr>
      </w:pPr>
    </w:p>
    <w:p w:rsidR="004B7BFE" w:rsidRDefault="004B7BFE" w:rsidP="004B7BFE">
      <w:pPr>
        <w:spacing w:after="0" w:line="240" w:lineRule="auto"/>
        <w:jc w:val="both"/>
        <w:rPr>
          <w:rFonts w:ascii="Bookman Old Style" w:hAnsi="Bookman Old Style"/>
          <w:sz w:val="24"/>
          <w:szCs w:val="24"/>
        </w:rPr>
      </w:pPr>
      <w:r w:rsidRPr="002D050B">
        <w:rPr>
          <w:rFonts w:ascii="Bookman Old Style" w:hAnsi="Bookman Old Style"/>
          <w:sz w:val="24"/>
          <w:szCs w:val="24"/>
        </w:rPr>
        <w:t xml:space="preserve">Siamo tutti chiamati a curare meglio </w:t>
      </w:r>
      <w:r w:rsidRPr="002D050B">
        <w:rPr>
          <w:rFonts w:ascii="Bookman Old Style" w:hAnsi="Bookman Old Style"/>
          <w:b/>
          <w:i/>
          <w:sz w:val="24"/>
          <w:szCs w:val="24"/>
        </w:rPr>
        <w:t>l’approccio al</w:t>
      </w:r>
      <w:r>
        <w:rPr>
          <w:rFonts w:ascii="Bookman Old Style" w:hAnsi="Bookman Old Style"/>
          <w:b/>
          <w:i/>
          <w:sz w:val="24"/>
          <w:szCs w:val="24"/>
        </w:rPr>
        <w:t>le</w:t>
      </w:r>
      <w:r w:rsidRPr="002D050B">
        <w:rPr>
          <w:rFonts w:ascii="Bookman Old Style" w:hAnsi="Bookman Old Style"/>
          <w:b/>
          <w:i/>
          <w:sz w:val="24"/>
          <w:szCs w:val="24"/>
        </w:rPr>
        <w:t xml:space="preserve"> persone</w:t>
      </w:r>
      <w:r w:rsidRPr="002D050B">
        <w:rPr>
          <w:rFonts w:ascii="Bookman Old Style" w:hAnsi="Bookman Old Style"/>
          <w:sz w:val="24"/>
          <w:szCs w:val="24"/>
        </w:rPr>
        <w:t xml:space="preserve">, creando relazioni positive e di stima reciproca, riconoscendo che in questo campo siamo tutti “minoranza evangelica” che si interroga sulla reale e perseverante capacità di evangelizzare soprattutto in alcuni ambiti significativi </w:t>
      </w:r>
      <w:r>
        <w:rPr>
          <w:rFonts w:ascii="Bookman Old Style" w:hAnsi="Bookman Old Style"/>
          <w:sz w:val="24"/>
          <w:szCs w:val="24"/>
        </w:rPr>
        <w:t xml:space="preserve">per alcuni momenti della vita umana, </w:t>
      </w:r>
      <w:r w:rsidRPr="002D050B">
        <w:rPr>
          <w:rFonts w:ascii="Bookman Old Style" w:hAnsi="Bookman Old Style"/>
          <w:sz w:val="24"/>
          <w:szCs w:val="24"/>
        </w:rPr>
        <w:t>come ospedali, RSA</w:t>
      </w:r>
      <w:r>
        <w:rPr>
          <w:rFonts w:ascii="Bookman Old Style" w:hAnsi="Bookman Old Style"/>
          <w:sz w:val="24"/>
          <w:szCs w:val="24"/>
        </w:rPr>
        <w:t>, case di cura e ambienti educativi, nei quali l’incontro, il dialogo ed il coinvolgimento relazionale può diventare più immediato e continuativo.</w:t>
      </w:r>
    </w:p>
    <w:p w:rsidR="004B7BFE" w:rsidRPr="002D050B" w:rsidRDefault="004B7BFE" w:rsidP="004B7BFE">
      <w:pPr>
        <w:spacing w:after="0" w:line="240" w:lineRule="auto"/>
        <w:jc w:val="both"/>
        <w:rPr>
          <w:rFonts w:ascii="Bookman Old Style" w:hAnsi="Bookman Old Style"/>
          <w:sz w:val="24"/>
          <w:szCs w:val="24"/>
        </w:rPr>
      </w:pPr>
    </w:p>
    <w:p w:rsidR="004B7BFE" w:rsidRPr="002D050B" w:rsidRDefault="004B7BFE" w:rsidP="004B7BFE">
      <w:pPr>
        <w:spacing w:after="0" w:line="240" w:lineRule="auto"/>
        <w:jc w:val="both"/>
        <w:rPr>
          <w:rFonts w:ascii="Bookman Old Style" w:hAnsi="Bookman Old Style"/>
          <w:sz w:val="24"/>
          <w:szCs w:val="24"/>
        </w:rPr>
      </w:pPr>
      <w:r w:rsidRPr="002D050B">
        <w:rPr>
          <w:rFonts w:ascii="Bookman Old Style" w:hAnsi="Bookman Old Style"/>
          <w:sz w:val="24"/>
          <w:szCs w:val="24"/>
        </w:rPr>
        <w:t xml:space="preserve">Sarebbe utile invitare i nostri </w:t>
      </w:r>
      <w:r w:rsidRPr="002D050B">
        <w:rPr>
          <w:rFonts w:ascii="Bookman Old Style" w:hAnsi="Bookman Old Style"/>
          <w:b/>
          <w:i/>
          <w:sz w:val="24"/>
          <w:szCs w:val="24"/>
        </w:rPr>
        <w:t>molti giovani che hanno vissuto esperienze scolastiche</w:t>
      </w:r>
      <w:r w:rsidRPr="002D050B">
        <w:rPr>
          <w:rFonts w:ascii="Bookman Old Style" w:hAnsi="Bookman Old Style"/>
          <w:sz w:val="24"/>
          <w:szCs w:val="24"/>
        </w:rPr>
        <w:t xml:space="preserve"> e formative, per un tempo prolungato, all’estero a raccontare come loro hanno saputo nutrire ed esprimere, da “migranti”, il loro cammino di fede e di fraternità evangelica.     </w:t>
      </w:r>
    </w:p>
    <w:p w:rsidR="004B7BFE" w:rsidRPr="002D050B" w:rsidRDefault="004B7BFE" w:rsidP="004B7BFE">
      <w:pPr>
        <w:spacing w:after="0" w:line="240" w:lineRule="auto"/>
        <w:jc w:val="both"/>
        <w:rPr>
          <w:rFonts w:ascii="Bookman Old Style" w:hAnsi="Bookman Old Style"/>
          <w:b/>
          <w:sz w:val="24"/>
          <w:szCs w:val="24"/>
        </w:rPr>
      </w:pPr>
    </w:p>
    <w:p w:rsidR="004B7BFE" w:rsidRPr="002D050B" w:rsidRDefault="004B7BFE" w:rsidP="004B7BFE">
      <w:pPr>
        <w:spacing w:after="0" w:line="240" w:lineRule="auto"/>
        <w:jc w:val="both"/>
        <w:rPr>
          <w:rFonts w:ascii="Bookman Old Style" w:hAnsi="Bookman Old Style"/>
          <w:b/>
          <w:sz w:val="24"/>
          <w:szCs w:val="24"/>
        </w:rPr>
      </w:pPr>
      <w:r w:rsidRPr="002D050B">
        <w:rPr>
          <w:rFonts w:ascii="Bookman Old Style" w:hAnsi="Bookman Old Style"/>
          <w:sz w:val="24"/>
          <w:szCs w:val="24"/>
        </w:rPr>
        <w:t xml:space="preserve">La presenza dei </w:t>
      </w:r>
      <w:r w:rsidRPr="002D050B">
        <w:rPr>
          <w:rFonts w:ascii="Bookman Old Style" w:hAnsi="Bookman Old Style"/>
          <w:b/>
          <w:sz w:val="24"/>
          <w:szCs w:val="24"/>
        </w:rPr>
        <w:t>cattolici di altre nazioni</w:t>
      </w:r>
      <w:r w:rsidRPr="002D050B">
        <w:rPr>
          <w:rFonts w:ascii="Bookman Old Style" w:hAnsi="Bookman Old Style"/>
          <w:sz w:val="24"/>
          <w:szCs w:val="24"/>
        </w:rPr>
        <w:t xml:space="preserve"> e continenti si presenta come </w:t>
      </w:r>
      <w:r w:rsidRPr="002D050B">
        <w:rPr>
          <w:rFonts w:ascii="Bookman Old Style" w:hAnsi="Bookman Old Style"/>
          <w:b/>
          <w:sz w:val="24"/>
          <w:szCs w:val="24"/>
        </w:rPr>
        <w:t xml:space="preserve">una risorsa ed è urgente </w:t>
      </w:r>
      <w:r w:rsidRPr="002D050B">
        <w:rPr>
          <w:rFonts w:ascii="Bookman Old Style" w:hAnsi="Bookman Old Style"/>
          <w:sz w:val="24"/>
          <w:szCs w:val="24"/>
        </w:rPr>
        <w:t xml:space="preserve">apprendere ed esercitare un reale </w:t>
      </w:r>
      <w:r w:rsidRPr="002D050B">
        <w:rPr>
          <w:rFonts w:ascii="Bookman Old Style" w:hAnsi="Bookman Old Style"/>
          <w:b/>
          <w:sz w:val="24"/>
          <w:szCs w:val="24"/>
        </w:rPr>
        <w:t>stile ecumenico</w:t>
      </w:r>
      <w:r>
        <w:rPr>
          <w:rFonts w:ascii="Bookman Old Style" w:hAnsi="Bookman Old Style"/>
          <w:b/>
          <w:sz w:val="24"/>
          <w:szCs w:val="24"/>
        </w:rPr>
        <w:t>.</w:t>
      </w:r>
    </w:p>
    <w:p w:rsidR="004B7BFE" w:rsidRDefault="004B7BFE" w:rsidP="004B7BFE">
      <w:pPr>
        <w:spacing w:after="0" w:line="240" w:lineRule="auto"/>
        <w:jc w:val="both"/>
        <w:rPr>
          <w:rFonts w:ascii="Bookman Old Style" w:eastAsia="Calibri" w:hAnsi="Bookman Old Style" w:cs="Times New Roman"/>
          <w:sz w:val="24"/>
          <w:szCs w:val="24"/>
        </w:rPr>
      </w:pPr>
    </w:p>
    <w:p w:rsidR="004B7BFE" w:rsidRDefault="004B7BFE" w:rsidP="004B7BFE">
      <w:pPr>
        <w:spacing w:after="0" w:line="240" w:lineRule="auto"/>
        <w:jc w:val="both"/>
        <w:rPr>
          <w:rFonts w:ascii="Bookman Old Style" w:eastAsia="Calibri" w:hAnsi="Bookman Old Style" w:cs="Times New Roman"/>
          <w:sz w:val="24"/>
          <w:szCs w:val="24"/>
        </w:rPr>
      </w:pPr>
      <w:r w:rsidRPr="002D050B">
        <w:rPr>
          <w:rFonts w:ascii="Bookman Old Style" w:eastAsia="Calibri" w:hAnsi="Bookman Old Style" w:cs="Times New Roman"/>
          <w:sz w:val="24"/>
          <w:szCs w:val="24"/>
        </w:rPr>
        <w:t xml:space="preserve">Riguardo al </w:t>
      </w:r>
      <w:r w:rsidRPr="00546876">
        <w:rPr>
          <w:rFonts w:ascii="Bookman Old Style" w:eastAsia="Calibri" w:hAnsi="Bookman Old Style" w:cs="Times New Roman"/>
          <w:sz w:val="24"/>
          <w:szCs w:val="24"/>
        </w:rPr>
        <w:t>rapporto con</w:t>
      </w:r>
      <w:r w:rsidRPr="002D050B">
        <w:rPr>
          <w:rFonts w:ascii="Bookman Old Style" w:eastAsia="Calibri" w:hAnsi="Bookman Old Style" w:cs="Times New Roman"/>
          <w:b/>
          <w:i/>
          <w:sz w:val="24"/>
          <w:szCs w:val="24"/>
        </w:rPr>
        <w:t xml:space="preserve"> le diverse cappellanie</w:t>
      </w:r>
      <w:r w:rsidRPr="002D050B">
        <w:rPr>
          <w:rFonts w:ascii="Bookman Old Style" w:eastAsia="Calibri" w:hAnsi="Bookman Old Style" w:cs="Times New Roman"/>
          <w:sz w:val="24"/>
          <w:szCs w:val="24"/>
        </w:rPr>
        <w:t xml:space="preserve">, viene avanzata la proposta che ogni realtà </w:t>
      </w:r>
      <w:r>
        <w:rPr>
          <w:rFonts w:ascii="Bookman Old Style" w:eastAsia="Calibri" w:hAnsi="Bookman Old Style" w:cs="Times New Roman"/>
          <w:sz w:val="24"/>
          <w:szCs w:val="24"/>
        </w:rPr>
        <w:t xml:space="preserve">ecclesiale </w:t>
      </w:r>
      <w:r w:rsidRPr="002D050B">
        <w:rPr>
          <w:rFonts w:ascii="Bookman Old Style" w:eastAsia="Calibri" w:hAnsi="Bookman Old Style" w:cs="Times New Roman"/>
          <w:sz w:val="24"/>
          <w:szCs w:val="24"/>
        </w:rPr>
        <w:t xml:space="preserve">di cattolici di diversa nazionalità possa </w:t>
      </w:r>
      <w:r>
        <w:rPr>
          <w:rFonts w:ascii="Bookman Old Style" w:eastAsia="Calibri" w:hAnsi="Bookman Old Style" w:cs="Times New Roman"/>
          <w:sz w:val="24"/>
          <w:szCs w:val="24"/>
        </w:rPr>
        <w:t xml:space="preserve">privilegiare la </w:t>
      </w:r>
      <w:r w:rsidRPr="002D050B">
        <w:rPr>
          <w:rFonts w:ascii="Bookman Old Style" w:eastAsia="Calibri" w:hAnsi="Bookman Old Style" w:cs="Times New Roman"/>
          <w:sz w:val="24"/>
          <w:szCs w:val="24"/>
        </w:rPr>
        <w:t>celebra</w:t>
      </w:r>
      <w:r>
        <w:rPr>
          <w:rFonts w:ascii="Bookman Old Style" w:eastAsia="Calibri" w:hAnsi="Bookman Old Style" w:cs="Times New Roman"/>
          <w:sz w:val="24"/>
          <w:szCs w:val="24"/>
        </w:rPr>
        <w:t xml:space="preserve">zione delle principali liturgie e delle proprie </w:t>
      </w:r>
      <w:r w:rsidRPr="002D050B">
        <w:rPr>
          <w:rFonts w:ascii="Bookman Old Style" w:eastAsia="Calibri" w:hAnsi="Bookman Old Style" w:cs="Times New Roman"/>
          <w:sz w:val="24"/>
          <w:szCs w:val="24"/>
        </w:rPr>
        <w:t>fest</w:t>
      </w:r>
      <w:r>
        <w:rPr>
          <w:rFonts w:ascii="Bookman Old Style" w:eastAsia="Calibri" w:hAnsi="Bookman Old Style" w:cs="Times New Roman"/>
          <w:sz w:val="24"/>
          <w:szCs w:val="24"/>
        </w:rPr>
        <w:t>e</w:t>
      </w:r>
      <w:r w:rsidRPr="002D050B">
        <w:rPr>
          <w:rFonts w:ascii="Bookman Old Style" w:eastAsia="Calibri" w:hAnsi="Bookman Old Style" w:cs="Times New Roman"/>
          <w:sz w:val="24"/>
          <w:szCs w:val="24"/>
        </w:rPr>
        <w:t xml:space="preserve"> tradizional</w:t>
      </w:r>
      <w:r>
        <w:rPr>
          <w:rFonts w:ascii="Bookman Old Style" w:eastAsia="Calibri" w:hAnsi="Bookman Old Style" w:cs="Times New Roman"/>
          <w:sz w:val="24"/>
          <w:szCs w:val="24"/>
        </w:rPr>
        <w:t>i</w:t>
      </w:r>
      <w:r w:rsidRPr="002D050B">
        <w:rPr>
          <w:rFonts w:ascii="Bookman Old Style" w:eastAsia="Calibri" w:hAnsi="Bookman Old Style" w:cs="Times New Roman"/>
          <w:sz w:val="24"/>
          <w:szCs w:val="24"/>
        </w:rPr>
        <w:t xml:space="preserve"> nella parrocchia </w:t>
      </w:r>
      <w:r>
        <w:rPr>
          <w:rFonts w:ascii="Bookman Old Style" w:eastAsia="Calibri" w:hAnsi="Bookman Old Style" w:cs="Times New Roman"/>
          <w:sz w:val="24"/>
          <w:szCs w:val="24"/>
        </w:rPr>
        <w:t>di appartenenza o dove sono normalmente ospitati</w:t>
      </w:r>
      <w:r w:rsidRPr="002D050B">
        <w:rPr>
          <w:rFonts w:ascii="Bookman Old Style" w:eastAsia="Calibri" w:hAnsi="Bookman Old Style" w:cs="Times New Roman"/>
          <w:sz w:val="24"/>
          <w:szCs w:val="24"/>
        </w:rPr>
        <w:t xml:space="preserve">, </w:t>
      </w:r>
      <w:r>
        <w:rPr>
          <w:rFonts w:ascii="Bookman Old Style" w:eastAsia="Calibri" w:hAnsi="Bookman Old Style" w:cs="Times New Roman"/>
          <w:sz w:val="24"/>
          <w:szCs w:val="24"/>
        </w:rPr>
        <w:t xml:space="preserve">invitando </w:t>
      </w:r>
      <w:r w:rsidRPr="002D050B">
        <w:rPr>
          <w:rFonts w:ascii="Bookman Old Style" w:eastAsia="Calibri" w:hAnsi="Bookman Old Style" w:cs="Times New Roman"/>
          <w:sz w:val="24"/>
          <w:szCs w:val="24"/>
        </w:rPr>
        <w:t>l’intera comunità cristiana</w:t>
      </w:r>
      <w:r>
        <w:rPr>
          <w:rFonts w:ascii="Bookman Old Style" w:eastAsia="Calibri" w:hAnsi="Bookman Old Style" w:cs="Times New Roman"/>
          <w:sz w:val="24"/>
          <w:szCs w:val="24"/>
        </w:rPr>
        <w:t xml:space="preserve"> locale</w:t>
      </w:r>
      <w:r w:rsidRPr="002D050B">
        <w:rPr>
          <w:rFonts w:ascii="Bookman Old Style" w:eastAsia="Calibri" w:hAnsi="Bookman Old Style" w:cs="Times New Roman"/>
          <w:sz w:val="24"/>
          <w:szCs w:val="24"/>
        </w:rPr>
        <w:t xml:space="preserve">. </w:t>
      </w:r>
    </w:p>
    <w:p w:rsidR="004B7BFE" w:rsidRDefault="004B7BFE" w:rsidP="004B7BFE">
      <w:pPr>
        <w:spacing w:after="0" w:line="24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Per questo si ritiene opportuno rendere</w:t>
      </w:r>
      <w:r w:rsidRPr="002D050B">
        <w:rPr>
          <w:rFonts w:ascii="Bookman Old Style" w:eastAsia="Calibri" w:hAnsi="Bookman Old Style" w:cs="Times New Roman"/>
          <w:sz w:val="24"/>
          <w:szCs w:val="24"/>
        </w:rPr>
        <w:t xml:space="preserve"> </w:t>
      </w:r>
      <w:r>
        <w:rPr>
          <w:rFonts w:ascii="Bookman Old Style" w:eastAsia="Calibri" w:hAnsi="Bookman Old Style" w:cs="Times New Roman"/>
          <w:sz w:val="24"/>
          <w:szCs w:val="24"/>
        </w:rPr>
        <w:t xml:space="preserve">più evidenti </w:t>
      </w:r>
      <w:r w:rsidRPr="00071344">
        <w:rPr>
          <w:rFonts w:ascii="Bookman Old Style" w:eastAsia="Calibri" w:hAnsi="Bookman Old Style" w:cs="Times New Roman"/>
          <w:sz w:val="24"/>
          <w:szCs w:val="24"/>
        </w:rPr>
        <w:t xml:space="preserve">alcuni segni </w:t>
      </w:r>
      <w:r>
        <w:rPr>
          <w:rFonts w:ascii="Bookman Old Style" w:eastAsia="Calibri" w:hAnsi="Bookman Old Style" w:cs="Times New Roman"/>
          <w:sz w:val="24"/>
          <w:szCs w:val="24"/>
        </w:rPr>
        <w:t xml:space="preserve">di vita </w:t>
      </w:r>
      <w:r w:rsidRPr="00071344">
        <w:rPr>
          <w:rFonts w:ascii="Bookman Old Style" w:eastAsia="Calibri" w:hAnsi="Bookman Old Style" w:cs="Times New Roman"/>
          <w:sz w:val="24"/>
          <w:szCs w:val="24"/>
        </w:rPr>
        <w:t>pastoral</w:t>
      </w:r>
      <w:r>
        <w:rPr>
          <w:rFonts w:ascii="Bookman Old Style" w:eastAsia="Calibri" w:hAnsi="Bookman Old Style" w:cs="Times New Roman"/>
          <w:sz w:val="24"/>
          <w:szCs w:val="24"/>
        </w:rPr>
        <w:t xml:space="preserve">e di questa presenza, </w:t>
      </w:r>
      <w:r w:rsidRPr="002D050B">
        <w:rPr>
          <w:rFonts w:ascii="Bookman Old Style" w:eastAsia="Calibri" w:hAnsi="Bookman Old Style" w:cs="Times New Roman"/>
          <w:sz w:val="24"/>
          <w:szCs w:val="24"/>
        </w:rPr>
        <w:t>per far</w:t>
      </w:r>
      <w:r>
        <w:rPr>
          <w:rFonts w:ascii="Bookman Old Style" w:eastAsia="Calibri" w:hAnsi="Bookman Old Style" w:cs="Times New Roman"/>
          <w:sz w:val="24"/>
          <w:szCs w:val="24"/>
        </w:rPr>
        <w:t xml:space="preserve"> meglio </w:t>
      </w:r>
      <w:r w:rsidRPr="002D050B">
        <w:rPr>
          <w:rFonts w:ascii="Bookman Old Style" w:eastAsia="Calibri" w:hAnsi="Bookman Old Style" w:cs="Times New Roman"/>
          <w:sz w:val="24"/>
          <w:szCs w:val="24"/>
        </w:rPr>
        <w:t>comprender</w:t>
      </w:r>
      <w:r>
        <w:rPr>
          <w:rFonts w:ascii="Bookman Old Style" w:eastAsia="Calibri" w:hAnsi="Bookman Old Style" w:cs="Times New Roman"/>
          <w:sz w:val="24"/>
          <w:szCs w:val="24"/>
        </w:rPr>
        <w:t>n</w:t>
      </w:r>
      <w:r w:rsidRPr="002D050B">
        <w:rPr>
          <w:rFonts w:ascii="Bookman Old Style" w:eastAsia="Calibri" w:hAnsi="Bookman Old Style" w:cs="Times New Roman"/>
          <w:sz w:val="24"/>
          <w:szCs w:val="24"/>
        </w:rPr>
        <w:t xml:space="preserve">e </w:t>
      </w:r>
      <w:r>
        <w:rPr>
          <w:rFonts w:ascii="Bookman Old Style" w:eastAsia="Calibri" w:hAnsi="Bookman Old Style" w:cs="Times New Roman"/>
          <w:sz w:val="24"/>
          <w:szCs w:val="24"/>
        </w:rPr>
        <w:t>il valore</w:t>
      </w:r>
      <w:r w:rsidRPr="002D050B">
        <w:rPr>
          <w:rFonts w:ascii="Bookman Old Style" w:eastAsia="Calibri" w:hAnsi="Bookman Old Style" w:cs="Times New Roman"/>
          <w:sz w:val="24"/>
          <w:szCs w:val="24"/>
        </w:rPr>
        <w:t>, propo</w:t>
      </w:r>
      <w:r>
        <w:rPr>
          <w:rFonts w:ascii="Bookman Old Style" w:eastAsia="Calibri" w:hAnsi="Bookman Old Style" w:cs="Times New Roman"/>
          <w:sz w:val="24"/>
          <w:szCs w:val="24"/>
        </w:rPr>
        <w:t>nendo</w:t>
      </w:r>
      <w:r w:rsidRPr="002D050B">
        <w:rPr>
          <w:rFonts w:ascii="Bookman Old Style" w:eastAsia="Calibri" w:hAnsi="Bookman Old Style" w:cs="Times New Roman"/>
          <w:sz w:val="24"/>
          <w:szCs w:val="24"/>
        </w:rPr>
        <w:t xml:space="preserve"> loro </w:t>
      </w:r>
      <w:r>
        <w:rPr>
          <w:rFonts w:ascii="Bookman Old Style" w:eastAsia="Calibri" w:hAnsi="Bookman Old Style" w:cs="Times New Roman"/>
          <w:sz w:val="24"/>
          <w:szCs w:val="24"/>
        </w:rPr>
        <w:t xml:space="preserve">anche </w:t>
      </w:r>
      <w:r w:rsidRPr="002D050B">
        <w:rPr>
          <w:rFonts w:ascii="Bookman Old Style" w:eastAsia="Calibri" w:hAnsi="Bookman Old Style" w:cs="Times New Roman"/>
          <w:sz w:val="24"/>
          <w:szCs w:val="24"/>
        </w:rPr>
        <w:t>nuove forme di coinvolgimento</w:t>
      </w:r>
      <w:r>
        <w:rPr>
          <w:rFonts w:ascii="Bookman Old Style" w:eastAsia="Calibri" w:hAnsi="Bookman Old Style" w:cs="Times New Roman"/>
          <w:sz w:val="24"/>
          <w:szCs w:val="24"/>
        </w:rPr>
        <w:t xml:space="preserve"> e di collaborazione liturgica, catechetica e formativa al bene comune</w:t>
      </w:r>
      <w:r w:rsidRPr="002D050B">
        <w:rPr>
          <w:rFonts w:ascii="Bookman Old Style" w:eastAsia="Calibri" w:hAnsi="Bookman Old Style" w:cs="Times New Roman"/>
          <w:sz w:val="24"/>
          <w:szCs w:val="24"/>
        </w:rPr>
        <w:t xml:space="preserve">. </w:t>
      </w:r>
    </w:p>
    <w:p w:rsidR="004B7BFE" w:rsidRPr="002D050B" w:rsidRDefault="004B7BFE" w:rsidP="004B7BFE">
      <w:pPr>
        <w:spacing w:after="0" w:line="240" w:lineRule="auto"/>
        <w:jc w:val="both"/>
        <w:rPr>
          <w:rFonts w:ascii="Bookman Old Style" w:hAnsi="Bookman Old Style"/>
          <w:i/>
          <w:sz w:val="24"/>
          <w:szCs w:val="24"/>
        </w:rPr>
      </w:pPr>
      <w:r>
        <w:rPr>
          <w:rFonts w:ascii="Bookman Old Style" w:eastAsia="Calibri" w:hAnsi="Bookman Old Style" w:cs="Times New Roman"/>
          <w:sz w:val="24"/>
          <w:szCs w:val="24"/>
        </w:rPr>
        <w:t xml:space="preserve">Particolare attenzione occorrerà avere nei confronti </w:t>
      </w:r>
      <w:r w:rsidRPr="002D050B">
        <w:rPr>
          <w:rFonts w:ascii="Bookman Old Style" w:eastAsia="Calibri" w:hAnsi="Bookman Old Style" w:cs="Times New Roman"/>
          <w:sz w:val="24"/>
          <w:szCs w:val="24"/>
        </w:rPr>
        <w:t>d</w:t>
      </w:r>
      <w:r>
        <w:rPr>
          <w:rFonts w:ascii="Bookman Old Style" w:eastAsia="Calibri" w:hAnsi="Bookman Old Style" w:cs="Times New Roman"/>
          <w:sz w:val="24"/>
          <w:szCs w:val="24"/>
        </w:rPr>
        <w:t>i</w:t>
      </w:r>
      <w:r w:rsidRPr="002D050B">
        <w:rPr>
          <w:rFonts w:ascii="Bookman Old Style" w:eastAsia="Calibri" w:hAnsi="Bookman Old Style" w:cs="Times New Roman"/>
          <w:sz w:val="24"/>
          <w:szCs w:val="24"/>
        </w:rPr>
        <w:t xml:space="preserve"> eventuali grosse </w:t>
      </w:r>
      <w:proofErr w:type="spellStart"/>
      <w:r w:rsidRPr="002D050B">
        <w:rPr>
          <w:rFonts w:ascii="Bookman Old Style" w:eastAsia="Calibri" w:hAnsi="Bookman Old Style" w:cs="Times New Roman"/>
          <w:i/>
          <w:sz w:val="24"/>
          <w:szCs w:val="24"/>
        </w:rPr>
        <w:t>enclavés</w:t>
      </w:r>
      <w:proofErr w:type="spellEnd"/>
      <w:r>
        <w:rPr>
          <w:rFonts w:ascii="Bookman Old Style" w:eastAsia="Calibri" w:hAnsi="Bookman Old Style" w:cs="Times New Roman"/>
          <w:sz w:val="24"/>
          <w:szCs w:val="24"/>
        </w:rPr>
        <w:t xml:space="preserve"> ecclesiali </w:t>
      </w:r>
      <w:r w:rsidRPr="002D050B">
        <w:rPr>
          <w:rFonts w:ascii="Bookman Old Style" w:eastAsia="Calibri" w:hAnsi="Bookman Old Style" w:cs="Times New Roman"/>
          <w:sz w:val="24"/>
          <w:szCs w:val="24"/>
        </w:rPr>
        <w:t>di specifiche nazionalità</w:t>
      </w:r>
      <w:r>
        <w:rPr>
          <w:rFonts w:ascii="Bookman Old Style" w:eastAsia="Calibri" w:hAnsi="Bookman Old Style" w:cs="Times New Roman"/>
          <w:sz w:val="24"/>
          <w:szCs w:val="24"/>
        </w:rPr>
        <w:t>,</w:t>
      </w:r>
      <w:r w:rsidRPr="002D050B">
        <w:rPr>
          <w:rFonts w:ascii="Bookman Old Style" w:eastAsia="Calibri" w:hAnsi="Bookman Old Style" w:cs="Times New Roman"/>
          <w:sz w:val="24"/>
          <w:szCs w:val="24"/>
        </w:rPr>
        <w:t xml:space="preserve"> </w:t>
      </w:r>
      <w:r>
        <w:rPr>
          <w:rFonts w:ascii="Bookman Old Style" w:eastAsia="Calibri" w:hAnsi="Bookman Old Style" w:cs="Times New Roman"/>
          <w:sz w:val="24"/>
          <w:szCs w:val="24"/>
        </w:rPr>
        <w:t xml:space="preserve">presenti </w:t>
      </w:r>
      <w:r w:rsidRPr="002D050B">
        <w:rPr>
          <w:rFonts w:ascii="Bookman Old Style" w:eastAsia="Calibri" w:hAnsi="Bookman Old Style" w:cs="Times New Roman"/>
          <w:sz w:val="24"/>
          <w:szCs w:val="24"/>
        </w:rPr>
        <w:t>sul territorio parrocchiale</w:t>
      </w:r>
      <w:r>
        <w:rPr>
          <w:rFonts w:ascii="Bookman Old Style" w:eastAsia="Calibri" w:hAnsi="Bookman Old Style" w:cs="Times New Roman"/>
          <w:sz w:val="24"/>
          <w:szCs w:val="24"/>
        </w:rPr>
        <w:t xml:space="preserve">. </w:t>
      </w:r>
      <w:r w:rsidRPr="002D050B">
        <w:rPr>
          <w:rFonts w:ascii="Bookman Old Style" w:eastAsia="Calibri" w:hAnsi="Bookman Old Style" w:cs="Times New Roman"/>
          <w:sz w:val="24"/>
          <w:szCs w:val="24"/>
        </w:rPr>
        <w:t xml:space="preserve"> </w:t>
      </w:r>
    </w:p>
    <w:p w:rsidR="002C5A5F" w:rsidRDefault="002C5A5F"/>
    <w:sectPr w:rsidR="002C5A5F" w:rsidSect="00B4290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utiger LT Std 47 Light Cn">
    <w:altName w:val="Calibri"/>
    <w:panose1 w:val="00000000000000000000"/>
    <w:charset w:val="00"/>
    <w:family w:val="swiss"/>
    <w:notTrueType/>
    <w:pitch w:val="default"/>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B70EA"/>
    <w:multiLevelType w:val="hybridMultilevel"/>
    <w:tmpl w:val="2C04F4AA"/>
    <w:lvl w:ilvl="0" w:tplc="AEC66AF8">
      <w:numFmt w:val="bullet"/>
      <w:lvlText w:val="-"/>
      <w:lvlJc w:val="left"/>
      <w:pPr>
        <w:ind w:left="720" w:hanging="360"/>
      </w:pPr>
      <w:rPr>
        <w:rFonts w:ascii="Arial Narrow" w:eastAsia="Times New Roman"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16D4128"/>
    <w:multiLevelType w:val="hybridMultilevel"/>
    <w:tmpl w:val="7C706B9C"/>
    <w:lvl w:ilvl="0" w:tplc="AF8AB4DC">
      <w:start w:val="1"/>
      <w:numFmt w:val="decimal"/>
      <w:lvlText w:val="%1."/>
      <w:lvlJc w:val="left"/>
      <w:pPr>
        <w:ind w:left="720" w:hanging="360"/>
      </w:pPr>
      <w:rPr>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2E3B72"/>
    <w:rsid w:val="0022452B"/>
    <w:rsid w:val="002C5A5F"/>
    <w:rsid w:val="002E3B72"/>
    <w:rsid w:val="004B7BF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B7BF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0">
    <w:name w:val="Pa0"/>
    <w:basedOn w:val="Normale"/>
    <w:next w:val="Normale"/>
    <w:rsid w:val="004B7BFE"/>
    <w:pPr>
      <w:autoSpaceDE w:val="0"/>
      <w:autoSpaceDN w:val="0"/>
      <w:adjustRightInd w:val="0"/>
      <w:spacing w:after="0" w:line="241" w:lineRule="atLeast"/>
    </w:pPr>
    <w:rPr>
      <w:rFonts w:ascii="Frutiger LT Std 47 Light Cn" w:eastAsia="Times New Roman" w:hAnsi="Frutiger LT Std 47 Light Cn" w:cs="Times New Roman"/>
      <w:sz w:val="24"/>
      <w:szCs w:val="24"/>
      <w:lang w:eastAsia="it-IT"/>
    </w:rPr>
  </w:style>
  <w:style w:type="character" w:customStyle="1" w:styleId="A8">
    <w:name w:val="A8"/>
    <w:rsid w:val="004B7BFE"/>
    <w:rPr>
      <w:rFonts w:cs="Frutiger LT Std 47 Light Cn"/>
      <w:b/>
      <w:bCs/>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1444</Words>
  <Characters>8233</Characters>
  <Application>Microsoft Office Word</Application>
  <DocSecurity>0</DocSecurity>
  <Lines>68</Lines>
  <Paragraphs>19</Paragraphs>
  <ScaleCrop>false</ScaleCrop>
  <Company/>
  <LinksUpToDate>false</LinksUpToDate>
  <CharactersWithSpaces>9658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Utente Windows</cp:lastModifiedBy>
  <cp:revision>2</cp:revision>
  <dcterms:created xsi:type="dcterms:W3CDTF">2018-04-18T10:40:00Z</dcterms:created>
  <dcterms:modified xsi:type="dcterms:W3CDTF">2018-04-18T10:47:00Z</dcterms:modified>
</cp:coreProperties>
</file>